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3F" w:rsidRDefault="006C693F" w:rsidP="006C693F">
      <w:r>
        <w:rPr>
          <w:noProof/>
          <w:lang w:eastAsia="nl-NL"/>
        </w:rPr>
        <w:drawing>
          <wp:anchor distT="0" distB="3429" distL="114300" distR="116205" simplePos="0" relativeHeight="251659264" behindDoc="0" locked="0" layoutInCell="1" allowOverlap="1">
            <wp:simplePos x="0" y="0"/>
            <wp:positionH relativeFrom="column">
              <wp:posOffset>14605</wp:posOffset>
            </wp:positionH>
            <wp:positionV relativeFrom="paragraph">
              <wp:posOffset>-4445</wp:posOffset>
            </wp:positionV>
            <wp:extent cx="5762625" cy="3822065"/>
            <wp:effectExtent l="0" t="0" r="9525" b="6985"/>
            <wp:wrapThrough wrapText="bothSides">
              <wp:wrapPolygon edited="0">
                <wp:start x="9354" y="0"/>
                <wp:lineTo x="8212" y="108"/>
                <wp:lineTo x="4713" y="1400"/>
                <wp:lineTo x="3784" y="2368"/>
                <wp:lineTo x="2642" y="3337"/>
                <wp:lineTo x="1357" y="5168"/>
                <wp:lineTo x="571" y="6890"/>
                <wp:lineTo x="71" y="8613"/>
                <wp:lineTo x="0" y="9366"/>
                <wp:lineTo x="0" y="12273"/>
                <wp:lineTo x="214" y="13780"/>
                <wp:lineTo x="857" y="15503"/>
                <wp:lineTo x="1857" y="17225"/>
                <wp:lineTo x="3499" y="19056"/>
                <wp:lineTo x="6212" y="20886"/>
                <wp:lineTo x="8640" y="21532"/>
                <wp:lineTo x="9211" y="21532"/>
                <wp:lineTo x="12353" y="21532"/>
                <wp:lineTo x="12996" y="21532"/>
                <wp:lineTo x="15352" y="20886"/>
                <wp:lineTo x="18065" y="19056"/>
                <wp:lineTo x="19708" y="17225"/>
                <wp:lineTo x="20707" y="15503"/>
                <wp:lineTo x="21350" y="13780"/>
                <wp:lineTo x="21564" y="12273"/>
                <wp:lineTo x="21564" y="10120"/>
                <wp:lineTo x="13496" y="8613"/>
                <wp:lineTo x="13139" y="6890"/>
                <wp:lineTo x="13139" y="5168"/>
                <wp:lineTo x="13424" y="3445"/>
                <wp:lineTo x="14067" y="1723"/>
                <wp:lineTo x="14638" y="646"/>
                <wp:lineTo x="14067" y="108"/>
                <wp:lineTo x="12210" y="0"/>
                <wp:lineTo x="9354" y="0"/>
              </wp:wrapPolygon>
            </wp:wrapThrough>
            <wp:docPr id="11" name="Afbeelding 11" descr="C:\Users\test PC\Desktop\windmolens-op-zee_eu1.gif"/>
            <wp:cNvGraphicFramePr/>
            <a:graphic xmlns:a="http://schemas.openxmlformats.org/drawingml/2006/main">
              <a:graphicData uri="http://schemas.openxmlformats.org/drawingml/2006/picture">
                <pic:pic xmlns:pic="http://schemas.openxmlformats.org/drawingml/2006/picture">
                  <pic:nvPicPr>
                    <pic:cNvPr id="11" name="Afbeelding 1" descr="C:\Users\test PC\Desktop\windmolens-op-zee_eu1.gif"/>
                    <pic:cNvPicPr/>
                  </pic:nvPicPr>
                  <pic:blipFill>
                    <a:blip r:embed="rId7" cstate="print"/>
                    <a:srcRect/>
                    <a:stretch>
                      <a:fillRect/>
                    </a:stretch>
                  </pic:blipFill>
                  <pic:spPr bwMode="auto">
                    <a:xfrm>
                      <a:off x="0" y="0"/>
                      <a:ext cx="5762625" cy="3819525"/>
                    </a:xfrm>
                    <a:prstGeom prst="ellipse">
                      <a:avLst/>
                    </a:prstGeom>
                    <a:noFill/>
                    <a:ln w="9525">
                      <a:noFill/>
                      <a:miter lim="800000"/>
                      <a:headEnd/>
                      <a:tailEnd/>
                    </a:ln>
                  </pic:spPr>
                </pic:pic>
              </a:graphicData>
            </a:graphic>
          </wp:anchor>
        </w:drawing>
      </w:r>
    </w:p>
    <w:p w:rsidR="006C693F" w:rsidRDefault="006C693F" w:rsidP="006C693F"/>
    <w:p w:rsidR="006C693F" w:rsidRDefault="006C693F" w:rsidP="006C693F">
      <w:r>
        <w:rPr>
          <w:noProof/>
          <w:lang w:eastAsia="nl-NL"/>
        </w:rPr>
        <w:drawing>
          <wp:inline distT="0" distB="0" distL="0" distR="0">
            <wp:extent cx="1905000" cy="752475"/>
            <wp:effectExtent l="0" t="0" r="0" b="9525"/>
            <wp:docPr id="1" name="Afbeelding 1" descr="GRKlogo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RKlogot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inline>
        </w:drawing>
      </w:r>
    </w:p>
    <w:p w:rsidR="006C693F" w:rsidRDefault="006C693F" w:rsidP="006C693F"/>
    <w:p w:rsidR="006C693F" w:rsidRDefault="006C693F" w:rsidP="006C693F"/>
    <w:p w:rsidR="006C693F" w:rsidRDefault="006C693F" w:rsidP="006C693F"/>
    <w:p w:rsidR="006C693F" w:rsidRDefault="006C693F" w:rsidP="006C693F"/>
    <w:p w:rsidR="006C693F" w:rsidRDefault="006C693F" w:rsidP="006C693F"/>
    <w:p w:rsidR="006C693F" w:rsidRDefault="006C693F" w:rsidP="006C693F"/>
    <w:p w:rsidR="006C693F" w:rsidRDefault="006C693F" w:rsidP="006C693F">
      <w:pPr>
        <w:rPr>
          <w:b/>
          <w:sz w:val="72"/>
          <w:szCs w:val="72"/>
        </w:rPr>
      </w:pPr>
      <w:r>
        <w:rPr>
          <w:b/>
          <w:sz w:val="72"/>
          <w:szCs w:val="72"/>
        </w:rPr>
        <w:t>Windenergie in Nederland</w:t>
      </w:r>
    </w:p>
    <w:p w:rsidR="006C693F" w:rsidRDefault="00DD54F5" w:rsidP="006C693F">
      <w:pPr>
        <w:rPr>
          <w:b/>
          <w:sz w:val="40"/>
          <w:szCs w:val="40"/>
        </w:rPr>
      </w:pPr>
      <w:r>
        <w:rPr>
          <w:b/>
          <w:sz w:val="40"/>
          <w:szCs w:val="40"/>
        </w:rPr>
        <w:t>De dodelijke keerzijde van windenergie</w:t>
      </w:r>
      <w:r w:rsidR="008A7E98">
        <w:rPr>
          <w:b/>
          <w:sz w:val="40"/>
          <w:szCs w:val="40"/>
        </w:rPr>
        <w:br/>
      </w:r>
    </w:p>
    <w:p w:rsidR="006C693F" w:rsidRDefault="00DD54F5" w:rsidP="006C693F">
      <w:pPr>
        <w:rPr>
          <w:b/>
          <w:sz w:val="36"/>
          <w:szCs w:val="36"/>
        </w:rPr>
      </w:pPr>
      <w:r>
        <w:rPr>
          <w:b/>
          <w:sz w:val="28"/>
          <w:szCs w:val="28"/>
        </w:rPr>
        <w:t xml:space="preserve">De bouw van de </w:t>
      </w:r>
      <w:r w:rsidR="00323DFB">
        <w:rPr>
          <w:b/>
          <w:sz w:val="28"/>
          <w:szCs w:val="28"/>
        </w:rPr>
        <w:t xml:space="preserve">in het energieakkoord genoemde </w:t>
      </w:r>
      <w:r>
        <w:rPr>
          <w:b/>
          <w:sz w:val="28"/>
          <w:szCs w:val="28"/>
        </w:rPr>
        <w:t>duizenden windmolens kost aan honderden Chinese arbeiders het leven</w:t>
      </w:r>
      <w:r w:rsidR="00472731">
        <w:rPr>
          <w:b/>
          <w:sz w:val="28"/>
          <w:szCs w:val="28"/>
        </w:rPr>
        <w:t xml:space="preserve"> en maakt duizenden mensen </w:t>
      </w:r>
      <w:r w:rsidR="00F95E12">
        <w:rPr>
          <w:b/>
          <w:sz w:val="28"/>
          <w:szCs w:val="28"/>
        </w:rPr>
        <w:t xml:space="preserve">ernstig </w:t>
      </w:r>
      <w:r w:rsidR="00472731">
        <w:rPr>
          <w:b/>
          <w:sz w:val="28"/>
          <w:szCs w:val="28"/>
        </w:rPr>
        <w:t>ziek</w:t>
      </w:r>
      <w:r w:rsidR="006C693F">
        <w:rPr>
          <w:b/>
          <w:sz w:val="24"/>
          <w:szCs w:val="24"/>
        </w:rPr>
        <w:br/>
      </w:r>
      <w:r w:rsidR="006C693F">
        <w:rPr>
          <w:b/>
          <w:sz w:val="24"/>
          <w:szCs w:val="24"/>
        </w:rPr>
        <w:br/>
      </w:r>
      <w:r w:rsidR="006C693F">
        <w:rPr>
          <w:b/>
          <w:sz w:val="24"/>
          <w:szCs w:val="24"/>
        </w:rPr>
        <w:br/>
      </w:r>
      <w:r w:rsidR="008A7E98">
        <w:rPr>
          <w:b/>
          <w:sz w:val="24"/>
          <w:szCs w:val="24"/>
        </w:rPr>
        <w:br/>
      </w:r>
      <w:r w:rsidR="008A7E98">
        <w:rPr>
          <w:b/>
          <w:sz w:val="24"/>
          <w:szCs w:val="24"/>
        </w:rPr>
        <w:br/>
      </w:r>
    </w:p>
    <w:p w:rsidR="006C693F" w:rsidRDefault="006C693F" w:rsidP="006C693F">
      <w:pPr>
        <w:rPr>
          <w:b/>
          <w:sz w:val="36"/>
          <w:szCs w:val="36"/>
        </w:rPr>
      </w:pPr>
      <w:r>
        <w:rPr>
          <w:b/>
          <w:sz w:val="36"/>
          <w:szCs w:val="36"/>
        </w:rPr>
        <w:t>Een uitgave van de Groene Rekenkamer</w:t>
      </w:r>
      <w:r w:rsidR="008A7E98">
        <w:rPr>
          <w:b/>
          <w:sz w:val="36"/>
          <w:szCs w:val="36"/>
        </w:rPr>
        <w:br/>
      </w:r>
      <w:r w:rsidR="00113C4B">
        <w:rPr>
          <w:b/>
          <w:sz w:val="36"/>
          <w:szCs w:val="36"/>
        </w:rPr>
        <w:t>November</w:t>
      </w:r>
      <w:r>
        <w:rPr>
          <w:b/>
          <w:sz w:val="36"/>
          <w:szCs w:val="36"/>
        </w:rPr>
        <w:t xml:space="preserve"> 2013</w:t>
      </w:r>
    </w:p>
    <w:sdt>
      <w:sdtPr>
        <w:rPr>
          <w:rFonts w:asciiTheme="minorHAnsi" w:eastAsiaTheme="minorHAnsi" w:hAnsiTheme="minorHAnsi" w:cstheme="minorBidi"/>
          <w:b w:val="0"/>
          <w:bCs w:val="0"/>
          <w:color w:val="auto"/>
          <w:sz w:val="22"/>
          <w:szCs w:val="22"/>
        </w:rPr>
        <w:id w:val="162580437"/>
        <w:docPartObj>
          <w:docPartGallery w:val="Table of Contents"/>
          <w:docPartUnique/>
        </w:docPartObj>
      </w:sdtPr>
      <w:sdtEndPr/>
      <w:sdtContent>
        <w:p w:rsidR="00CE648C" w:rsidRDefault="00CE648C">
          <w:pPr>
            <w:pStyle w:val="Kopvaninhoudsopgave"/>
          </w:pPr>
          <w:r>
            <w:t>Inhoudsopgave</w:t>
          </w:r>
        </w:p>
        <w:p w:rsidR="001A5497" w:rsidRDefault="00126530">
          <w:pPr>
            <w:pStyle w:val="Inhopg2"/>
            <w:tabs>
              <w:tab w:val="right" w:leader="dot" w:pos="9060"/>
            </w:tabs>
            <w:rPr>
              <w:rFonts w:eastAsiaTheme="minorEastAsia"/>
              <w:noProof/>
              <w:lang w:eastAsia="nl-NL"/>
            </w:rPr>
          </w:pPr>
          <w:r>
            <w:fldChar w:fldCharType="begin"/>
          </w:r>
          <w:r w:rsidR="00CE648C">
            <w:instrText xml:space="preserve"> TOC \o "1-3" \h \z \u </w:instrText>
          </w:r>
          <w:r>
            <w:fldChar w:fldCharType="separate"/>
          </w:r>
          <w:hyperlink w:anchor="_Toc371860383" w:history="1">
            <w:r w:rsidR="001A5497" w:rsidRPr="00420748">
              <w:rPr>
                <w:rStyle w:val="Hyperlink"/>
                <w:noProof/>
              </w:rPr>
              <w:t>1  Inleiding</w:t>
            </w:r>
            <w:r w:rsidR="001A5497">
              <w:rPr>
                <w:noProof/>
                <w:webHidden/>
              </w:rPr>
              <w:tab/>
            </w:r>
            <w:r w:rsidR="001A5497">
              <w:rPr>
                <w:noProof/>
                <w:webHidden/>
              </w:rPr>
              <w:fldChar w:fldCharType="begin"/>
            </w:r>
            <w:r w:rsidR="001A5497">
              <w:rPr>
                <w:noProof/>
                <w:webHidden/>
              </w:rPr>
              <w:instrText xml:space="preserve"> PAGEREF _Toc371860383 \h </w:instrText>
            </w:r>
            <w:r w:rsidR="001A5497">
              <w:rPr>
                <w:noProof/>
                <w:webHidden/>
              </w:rPr>
            </w:r>
            <w:r w:rsidR="001A5497">
              <w:rPr>
                <w:noProof/>
                <w:webHidden/>
              </w:rPr>
              <w:fldChar w:fldCharType="separate"/>
            </w:r>
            <w:r w:rsidR="001A5497">
              <w:rPr>
                <w:noProof/>
                <w:webHidden/>
              </w:rPr>
              <w:t>3</w:t>
            </w:r>
            <w:r w:rsidR="001A5497">
              <w:rPr>
                <w:noProof/>
                <w:webHidden/>
              </w:rPr>
              <w:fldChar w:fldCharType="end"/>
            </w:r>
          </w:hyperlink>
        </w:p>
        <w:p w:rsidR="001A5497" w:rsidRDefault="00A10BC8">
          <w:pPr>
            <w:pStyle w:val="Inhopg2"/>
            <w:tabs>
              <w:tab w:val="right" w:leader="dot" w:pos="9060"/>
            </w:tabs>
            <w:rPr>
              <w:rFonts w:eastAsiaTheme="minorEastAsia"/>
              <w:noProof/>
              <w:lang w:eastAsia="nl-NL"/>
            </w:rPr>
          </w:pPr>
          <w:hyperlink w:anchor="_Toc371860384" w:history="1">
            <w:r w:rsidR="001A5497" w:rsidRPr="00420748">
              <w:rPr>
                <w:rStyle w:val="Hyperlink"/>
                <w:noProof/>
              </w:rPr>
              <w:t>2  Neodymium magneten</w:t>
            </w:r>
            <w:r w:rsidR="001A5497">
              <w:rPr>
                <w:noProof/>
                <w:webHidden/>
              </w:rPr>
              <w:tab/>
            </w:r>
            <w:r w:rsidR="001A5497">
              <w:rPr>
                <w:noProof/>
                <w:webHidden/>
              </w:rPr>
              <w:fldChar w:fldCharType="begin"/>
            </w:r>
            <w:r w:rsidR="001A5497">
              <w:rPr>
                <w:noProof/>
                <w:webHidden/>
              </w:rPr>
              <w:instrText xml:space="preserve"> PAGEREF _Toc371860384 \h </w:instrText>
            </w:r>
            <w:r w:rsidR="001A5497">
              <w:rPr>
                <w:noProof/>
                <w:webHidden/>
              </w:rPr>
            </w:r>
            <w:r w:rsidR="001A5497">
              <w:rPr>
                <w:noProof/>
                <w:webHidden/>
              </w:rPr>
              <w:fldChar w:fldCharType="separate"/>
            </w:r>
            <w:r w:rsidR="001A5497">
              <w:rPr>
                <w:noProof/>
                <w:webHidden/>
              </w:rPr>
              <w:t>4</w:t>
            </w:r>
            <w:r w:rsidR="001A5497">
              <w:rPr>
                <w:noProof/>
                <w:webHidden/>
              </w:rPr>
              <w:fldChar w:fldCharType="end"/>
            </w:r>
          </w:hyperlink>
        </w:p>
        <w:p w:rsidR="001A5497" w:rsidRDefault="00A10BC8">
          <w:pPr>
            <w:pStyle w:val="Inhopg2"/>
            <w:tabs>
              <w:tab w:val="right" w:leader="dot" w:pos="9060"/>
            </w:tabs>
            <w:rPr>
              <w:rFonts w:eastAsiaTheme="minorEastAsia"/>
              <w:noProof/>
              <w:lang w:eastAsia="nl-NL"/>
            </w:rPr>
          </w:pPr>
          <w:hyperlink w:anchor="_Toc371860385" w:history="1">
            <w:r w:rsidR="001A5497" w:rsidRPr="00420748">
              <w:rPr>
                <w:rStyle w:val="Hyperlink"/>
                <w:noProof/>
              </w:rPr>
              <w:t>3  De poel van verderf</w:t>
            </w:r>
            <w:r w:rsidR="001A5497">
              <w:rPr>
                <w:noProof/>
                <w:webHidden/>
              </w:rPr>
              <w:tab/>
            </w:r>
            <w:r w:rsidR="001A5497">
              <w:rPr>
                <w:noProof/>
                <w:webHidden/>
              </w:rPr>
              <w:fldChar w:fldCharType="begin"/>
            </w:r>
            <w:r w:rsidR="001A5497">
              <w:rPr>
                <w:noProof/>
                <w:webHidden/>
              </w:rPr>
              <w:instrText xml:space="preserve"> PAGEREF _Toc371860385 \h </w:instrText>
            </w:r>
            <w:r w:rsidR="001A5497">
              <w:rPr>
                <w:noProof/>
                <w:webHidden/>
              </w:rPr>
            </w:r>
            <w:r w:rsidR="001A5497">
              <w:rPr>
                <w:noProof/>
                <w:webHidden/>
              </w:rPr>
              <w:fldChar w:fldCharType="separate"/>
            </w:r>
            <w:r w:rsidR="001A5497">
              <w:rPr>
                <w:noProof/>
                <w:webHidden/>
              </w:rPr>
              <w:t>5</w:t>
            </w:r>
            <w:r w:rsidR="001A5497">
              <w:rPr>
                <w:noProof/>
                <w:webHidden/>
              </w:rPr>
              <w:fldChar w:fldCharType="end"/>
            </w:r>
          </w:hyperlink>
        </w:p>
        <w:p w:rsidR="001A5497" w:rsidRDefault="00A10BC8">
          <w:pPr>
            <w:pStyle w:val="Inhopg2"/>
            <w:tabs>
              <w:tab w:val="right" w:leader="dot" w:pos="9060"/>
            </w:tabs>
            <w:rPr>
              <w:rFonts w:eastAsiaTheme="minorEastAsia"/>
              <w:noProof/>
              <w:lang w:eastAsia="nl-NL"/>
            </w:rPr>
          </w:pPr>
          <w:hyperlink w:anchor="_Toc371860386" w:history="1">
            <w:r w:rsidR="001A5497" w:rsidRPr="00420748">
              <w:rPr>
                <w:rStyle w:val="Hyperlink"/>
                <w:noProof/>
              </w:rPr>
              <w:t>4  Het bewaakte meer</w:t>
            </w:r>
            <w:r w:rsidR="001A5497">
              <w:rPr>
                <w:noProof/>
                <w:webHidden/>
              </w:rPr>
              <w:tab/>
            </w:r>
            <w:r w:rsidR="001A5497">
              <w:rPr>
                <w:noProof/>
                <w:webHidden/>
              </w:rPr>
              <w:fldChar w:fldCharType="begin"/>
            </w:r>
            <w:r w:rsidR="001A5497">
              <w:rPr>
                <w:noProof/>
                <w:webHidden/>
              </w:rPr>
              <w:instrText xml:space="preserve"> PAGEREF _Toc371860386 \h </w:instrText>
            </w:r>
            <w:r w:rsidR="001A5497">
              <w:rPr>
                <w:noProof/>
                <w:webHidden/>
              </w:rPr>
            </w:r>
            <w:r w:rsidR="001A5497">
              <w:rPr>
                <w:noProof/>
                <w:webHidden/>
              </w:rPr>
              <w:fldChar w:fldCharType="separate"/>
            </w:r>
            <w:r w:rsidR="001A5497">
              <w:rPr>
                <w:noProof/>
                <w:webHidden/>
              </w:rPr>
              <w:t>6</w:t>
            </w:r>
            <w:r w:rsidR="001A5497">
              <w:rPr>
                <w:noProof/>
                <w:webHidden/>
              </w:rPr>
              <w:fldChar w:fldCharType="end"/>
            </w:r>
          </w:hyperlink>
        </w:p>
        <w:p w:rsidR="001A5497" w:rsidRDefault="00A10BC8">
          <w:pPr>
            <w:pStyle w:val="Inhopg3"/>
            <w:tabs>
              <w:tab w:val="right" w:leader="dot" w:pos="9060"/>
            </w:tabs>
            <w:rPr>
              <w:rFonts w:eastAsiaTheme="minorEastAsia"/>
              <w:noProof/>
              <w:lang w:eastAsia="nl-NL"/>
            </w:rPr>
          </w:pPr>
          <w:hyperlink w:anchor="_Toc371860387" w:history="1">
            <w:r w:rsidR="001A5497" w:rsidRPr="00420748">
              <w:rPr>
                <w:rStyle w:val="Hyperlink"/>
                <w:noProof/>
              </w:rPr>
              <w:t>4.1  De sissende ketel</w:t>
            </w:r>
            <w:r w:rsidR="001A5497">
              <w:rPr>
                <w:noProof/>
                <w:webHidden/>
              </w:rPr>
              <w:tab/>
            </w:r>
            <w:r w:rsidR="001A5497">
              <w:rPr>
                <w:noProof/>
                <w:webHidden/>
              </w:rPr>
              <w:fldChar w:fldCharType="begin"/>
            </w:r>
            <w:r w:rsidR="001A5497">
              <w:rPr>
                <w:noProof/>
                <w:webHidden/>
              </w:rPr>
              <w:instrText xml:space="preserve"> PAGEREF _Toc371860387 \h </w:instrText>
            </w:r>
            <w:r w:rsidR="001A5497">
              <w:rPr>
                <w:noProof/>
                <w:webHidden/>
              </w:rPr>
            </w:r>
            <w:r w:rsidR="001A5497">
              <w:rPr>
                <w:noProof/>
                <w:webHidden/>
              </w:rPr>
              <w:fldChar w:fldCharType="separate"/>
            </w:r>
            <w:r w:rsidR="001A5497">
              <w:rPr>
                <w:noProof/>
                <w:webHidden/>
              </w:rPr>
              <w:t>8</w:t>
            </w:r>
            <w:r w:rsidR="001A5497">
              <w:rPr>
                <w:noProof/>
                <w:webHidden/>
              </w:rPr>
              <w:fldChar w:fldCharType="end"/>
            </w:r>
          </w:hyperlink>
        </w:p>
        <w:p w:rsidR="001A5497" w:rsidRDefault="00A10BC8">
          <w:pPr>
            <w:pStyle w:val="Inhopg2"/>
            <w:tabs>
              <w:tab w:val="right" w:leader="dot" w:pos="9060"/>
            </w:tabs>
            <w:rPr>
              <w:rFonts w:eastAsiaTheme="minorEastAsia"/>
              <w:noProof/>
              <w:lang w:eastAsia="nl-NL"/>
            </w:rPr>
          </w:pPr>
          <w:hyperlink w:anchor="_Toc371860388" w:history="1">
            <w:r w:rsidR="001A5497" w:rsidRPr="00420748">
              <w:rPr>
                <w:rStyle w:val="Hyperlink"/>
                <w:noProof/>
              </w:rPr>
              <w:t>5  Westerse bezoekers worden na tien minuten ziek</w:t>
            </w:r>
            <w:r w:rsidR="001A5497">
              <w:rPr>
                <w:noProof/>
                <w:webHidden/>
              </w:rPr>
              <w:tab/>
            </w:r>
            <w:r w:rsidR="001A5497">
              <w:rPr>
                <w:noProof/>
                <w:webHidden/>
              </w:rPr>
              <w:fldChar w:fldCharType="begin"/>
            </w:r>
            <w:r w:rsidR="001A5497">
              <w:rPr>
                <w:noProof/>
                <w:webHidden/>
              </w:rPr>
              <w:instrText xml:space="preserve"> PAGEREF _Toc371860388 \h </w:instrText>
            </w:r>
            <w:r w:rsidR="001A5497">
              <w:rPr>
                <w:noProof/>
                <w:webHidden/>
              </w:rPr>
            </w:r>
            <w:r w:rsidR="001A5497">
              <w:rPr>
                <w:noProof/>
                <w:webHidden/>
              </w:rPr>
              <w:fldChar w:fldCharType="separate"/>
            </w:r>
            <w:r w:rsidR="001A5497">
              <w:rPr>
                <w:noProof/>
                <w:webHidden/>
              </w:rPr>
              <w:t>9</w:t>
            </w:r>
            <w:r w:rsidR="001A5497">
              <w:rPr>
                <w:noProof/>
                <w:webHidden/>
              </w:rPr>
              <w:fldChar w:fldCharType="end"/>
            </w:r>
          </w:hyperlink>
        </w:p>
        <w:p w:rsidR="001A5497" w:rsidRDefault="00A10BC8">
          <w:pPr>
            <w:pStyle w:val="Inhopg3"/>
            <w:tabs>
              <w:tab w:val="right" w:leader="dot" w:pos="9060"/>
            </w:tabs>
            <w:rPr>
              <w:rFonts w:eastAsiaTheme="minorEastAsia"/>
              <w:noProof/>
              <w:lang w:eastAsia="nl-NL"/>
            </w:rPr>
          </w:pPr>
          <w:hyperlink w:anchor="_Toc371860389" w:history="1">
            <w:r w:rsidR="001A5497" w:rsidRPr="00420748">
              <w:rPr>
                <w:rStyle w:val="Hyperlink"/>
                <w:noProof/>
              </w:rPr>
              <w:t>5.1  Dag veeteelt</w:t>
            </w:r>
            <w:r w:rsidR="001A5497">
              <w:rPr>
                <w:noProof/>
                <w:webHidden/>
              </w:rPr>
              <w:tab/>
            </w:r>
            <w:r w:rsidR="001A5497">
              <w:rPr>
                <w:noProof/>
                <w:webHidden/>
              </w:rPr>
              <w:fldChar w:fldCharType="begin"/>
            </w:r>
            <w:r w:rsidR="001A5497">
              <w:rPr>
                <w:noProof/>
                <w:webHidden/>
              </w:rPr>
              <w:instrText xml:space="preserve"> PAGEREF _Toc371860389 \h </w:instrText>
            </w:r>
            <w:r w:rsidR="001A5497">
              <w:rPr>
                <w:noProof/>
                <w:webHidden/>
              </w:rPr>
            </w:r>
            <w:r w:rsidR="001A5497">
              <w:rPr>
                <w:noProof/>
                <w:webHidden/>
              </w:rPr>
              <w:fldChar w:fldCharType="separate"/>
            </w:r>
            <w:r w:rsidR="001A5497">
              <w:rPr>
                <w:noProof/>
                <w:webHidden/>
              </w:rPr>
              <w:t>9</w:t>
            </w:r>
            <w:r w:rsidR="001A5497">
              <w:rPr>
                <w:noProof/>
                <w:webHidden/>
              </w:rPr>
              <w:fldChar w:fldCharType="end"/>
            </w:r>
          </w:hyperlink>
        </w:p>
        <w:p w:rsidR="001A5497" w:rsidRDefault="00A10BC8">
          <w:pPr>
            <w:pStyle w:val="Inhopg3"/>
            <w:tabs>
              <w:tab w:val="right" w:leader="dot" w:pos="9060"/>
            </w:tabs>
            <w:rPr>
              <w:rFonts w:eastAsiaTheme="minorEastAsia"/>
              <w:noProof/>
              <w:lang w:eastAsia="nl-NL"/>
            </w:rPr>
          </w:pPr>
          <w:hyperlink w:anchor="_Toc371860390" w:history="1">
            <w:r w:rsidR="001A5497" w:rsidRPr="00420748">
              <w:rPr>
                <w:rStyle w:val="Hyperlink"/>
                <w:noProof/>
              </w:rPr>
              <w:t>5.2  Ziektebeelden</w:t>
            </w:r>
            <w:r w:rsidR="001A5497">
              <w:rPr>
                <w:noProof/>
                <w:webHidden/>
              </w:rPr>
              <w:tab/>
            </w:r>
            <w:r w:rsidR="001A5497">
              <w:rPr>
                <w:noProof/>
                <w:webHidden/>
              </w:rPr>
              <w:fldChar w:fldCharType="begin"/>
            </w:r>
            <w:r w:rsidR="001A5497">
              <w:rPr>
                <w:noProof/>
                <w:webHidden/>
              </w:rPr>
              <w:instrText xml:space="preserve"> PAGEREF _Toc371860390 \h </w:instrText>
            </w:r>
            <w:r w:rsidR="001A5497">
              <w:rPr>
                <w:noProof/>
                <w:webHidden/>
              </w:rPr>
            </w:r>
            <w:r w:rsidR="001A5497">
              <w:rPr>
                <w:noProof/>
                <w:webHidden/>
              </w:rPr>
              <w:fldChar w:fldCharType="separate"/>
            </w:r>
            <w:r w:rsidR="001A5497">
              <w:rPr>
                <w:noProof/>
                <w:webHidden/>
              </w:rPr>
              <w:t>9</w:t>
            </w:r>
            <w:r w:rsidR="001A5497">
              <w:rPr>
                <w:noProof/>
                <w:webHidden/>
              </w:rPr>
              <w:fldChar w:fldCharType="end"/>
            </w:r>
          </w:hyperlink>
        </w:p>
        <w:p w:rsidR="001A5497" w:rsidRDefault="00A10BC8">
          <w:pPr>
            <w:pStyle w:val="Inhopg2"/>
            <w:tabs>
              <w:tab w:val="right" w:leader="dot" w:pos="9060"/>
            </w:tabs>
            <w:rPr>
              <w:rFonts w:eastAsiaTheme="minorEastAsia"/>
              <w:noProof/>
              <w:lang w:eastAsia="nl-NL"/>
            </w:rPr>
          </w:pPr>
          <w:hyperlink w:anchor="_Toc371860391" w:history="1">
            <w:r w:rsidR="001A5497" w:rsidRPr="00420748">
              <w:rPr>
                <w:rStyle w:val="Hyperlink"/>
                <w:noProof/>
              </w:rPr>
              <w:t>6  Wat doet de Nederlandse politiek?</w:t>
            </w:r>
            <w:r w:rsidR="001A5497">
              <w:rPr>
                <w:noProof/>
                <w:webHidden/>
              </w:rPr>
              <w:tab/>
            </w:r>
            <w:r w:rsidR="001A5497">
              <w:rPr>
                <w:noProof/>
                <w:webHidden/>
              </w:rPr>
              <w:fldChar w:fldCharType="begin"/>
            </w:r>
            <w:r w:rsidR="001A5497">
              <w:rPr>
                <w:noProof/>
                <w:webHidden/>
              </w:rPr>
              <w:instrText xml:space="preserve"> PAGEREF _Toc371860391 \h </w:instrText>
            </w:r>
            <w:r w:rsidR="001A5497">
              <w:rPr>
                <w:noProof/>
                <w:webHidden/>
              </w:rPr>
            </w:r>
            <w:r w:rsidR="001A5497">
              <w:rPr>
                <w:noProof/>
                <w:webHidden/>
              </w:rPr>
              <w:fldChar w:fldCharType="separate"/>
            </w:r>
            <w:r w:rsidR="001A5497">
              <w:rPr>
                <w:noProof/>
                <w:webHidden/>
              </w:rPr>
              <w:t>9</w:t>
            </w:r>
            <w:r w:rsidR="001A5497">
              <w:rPr>
                <w:noProof/>
                <w:webHidden/>
              </w:rPr>
              <w:fldChar w:fldCharType="end"/>
            </w:r>
          </w:hyperlink>
        </w:p>
        <w:p w:rsidR="001A5497" w:rsidRDefault="00A10BC8">
          <w:pPr>
            <w:pStyle w:val="Inhopg2"/>
            <w:tabs>
              <w:tab w:val="right" w:leader="dot" w:pos="9060"/>
            </w:tabs>
            <w:rPr>
              <w:rFonts w:eastAsiaTheme="minorEastAsia"/>
              <w:noProof/>
              <w:lang w:eastAsia="nl-NL"/>
            </w:rPr>
          </w:pPr>
          <w:hyperlink w:anchor="_Toc371860392" w:history="1">
            <w:r w:rsidR="001A5497" w:rsidRPr="00420748">
              <w:rPr>
                <w:rStyle w:val="Hyperlink"/>
                <w:noProof/>
              </w:rPr>
              <w:t>7  Betekent dit nu het einde van de windenergie?</w:t>
            </w:r>
            <w:r w:rsidR="001A5497">
              <w:rPr>
                <w:noProof/>
                <w:webHidden/>
              </w:rPr>
              <w:tab/>
            </w:r>
            <w:r w:rsidR="001A5497">
              <w:rPr>
                <w:noProof/>
                <w:webHidden/>
              </w:rPr>
              <w:fldChar w:fldCharType="begin"/>
            </w:r>
            <w:r w:rsidR="001A5497">
              <w:rPr>
                <w:noProof/>
                <w:webHidden/>
              </w:rPr>
              <w:instrText xml:space="preserve"> PAGEREF _Toc371860392 \h </w:instrText>
            </w:r>
            <w:r w:rsidR="001A5497">
              <w:rPr>
                <w:noProof/>
                <w:webHidden/>
              </w:rPr>
            </w:r>
            <w:r w:rsidR="001A5497">
              <w:rPr>
                <w:noProof/>
                <w:webHidden/>
              </w:rPr>
              <w:fldChar w:fldCharType="separate"/>
            </w:r>
            <w:r w:rsidR="001A5497">
              <w:rPr>
                <w:noProof/>
                <w:webHidden/>
              </w:rPr>
              <w:t>10</w:t>
            </w:r>
            <w:r w:rsidR="001A5497">
              <w:rPr>
                <w:noProof/>
                <w:webHidden/>
              </w:rPr>
              <w:fldChar w:fldCharType="end"/>
            </w:r>
          </w:hyperlink>
        </w:p>
        <w:p w:rsidR="00CE648C" w:rsidRDefault="00126530">
          <w:r>
            <w:fldChar w:fldCharType="end"/>
          </w:r>
        </w:p>
      </w:sdtContent>
    </w:sdt>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CF325E" w:rsidRDefault="00CF325E">
      <w:pPr>
        <w:rPr>
          <w:b/>
        </w:rPr>
      </w:pPr>
    </w:p>
    <w:p w:rsidR="002C5706" w:rsidRPr="00605F1E" w:rsidRDefault="00605F1E" w:rsidP="00605F1E">
      <w:pPr>
        <w:pStyle w:val="Kop2"/>
        <w:rPr>
          <w:b w:val="0"/>
        </w:rPr>
      </w:pPr>
      <w:bookmarkStart w:id="0" w:name="_Toc371860383"/>
      <w:r w:rsidRPr="00605F1E">
        <w:rPr>
          <w:b w:val="0"/>
        </w:rPr>
        <w:lastRenderedPageBreak/>
        <w:t xml:space="preserve">1  </w:t>
      </w:r>
      <w:r w:rsidR="002C5706" w:rsidRPr="00605F1E">
        <w:rPr>
          <w:b w:val="0"/>
        </w:rPr>
        <w:t>Inleiding</w:t>
      </w:r>
      <w:bookmarkEnd w:id="0"/>
      <w:r>
        <w:rPr>
          <w:b w:val="0"/>
        </w:rPr>
        <w:br/>
      </w:r>
    </w:p>
    <w:p w:rsidR="00605F1E" w:rsidRDefault="002C5706">
      <w:pPr>
        <w:rPr>
          <w:sz w:val="24"/>
          <w:szCs w:val="24"/>
        </w:rPr>
      </w:pPr>
      <w:r w:rsidRPr="00786918">
        <w:rPr>
          <w:sz w:val="24"/>
          <w:szCs w:val="24"/>
        </w:rPr>
        <w:t xml:space="preserve">Met de eerste herfststormen achter de rug weten windmolens nogal wat aandacht te trekken. Beveiligingen die niet werken waardoor de windmolen over z’n toeren gaat, wieken die afbreken, complete masten die omvallen, </w:t>
      </w:r>
      <w:r w:rsidR="00605F1E">
        <w:rPr>
          <w:sz w:val="24"/>
          <w:szCs w:val="24"/>
        </w:rPr>
        <w:t xml:space="preserve">en helaas enkele dodelijke ongevallen bij een windmolen in </w:t>
      </w:r>
      <w:r w:rsidR="00125890">
        <w:rPr>
          <w:sz w:val="24"/>
          <w:szCs w:val="24"/>
        </w:rPr>
        <w:t>Zuid Holland</w:t>
      </w:r>
      <w:bookmarkStart w:id="1" w:name="_GoBack"/>
      <w:bookmarkEnd w:id="1"/>
      <w:r w:rsidR="00605F1E">
        <w:rPr>
          <w:sz w:val="24"/>
          <w:szCs w:val="24"/>
        </w:rPr>
        <w:t>.</w:t>
      </w:r>
      <w:r w:rsidRPr="00786918">
        <w:rPr>
          <w:sz w:val="24"/>
          <w:szCs w:val="24"/>
        </w:rPr>
        <w:br/>
        <w:t xml:space="preserve">Over het algemeen zijn windmolens veilig. Behalve ongemak voor de omgeving van een windmolenpark op land </w:t>
      </w:r>
      <w:r w:rsidR="00605F1E">
        <w:rPr>
          <w:sz w:val="24"/>
          <w:szCs w:val="24"/>
        </w:rPr>
        <w:t xml:space="preserve">in de buurt van woningen </w:t>
      </w:r>
      <w:r w:rsidRPr="00786918">
        <w:rPr>
          <w:sz w:val="24"/>
          <w:szCs w:val="24"/>
        </w:rPr>
        <w:t xml:space="preserve">zijn er bij calamiteiten met windmolens </w:t>
      </w:r>
      <w:r w:rsidR="00605F1E">
        <w:rPr>
          <w:sz w:val="24"/>
          <w:szCs w:val="24"/>
        </w:rPr>
        <w:t xml:space="preserve">helaas ook enkele </w:t>
      </w:r>
      <w:r w:rsidRPr="00786918">
        <w:rPr>
          <w:sz w:val="24"/>
          <w:szCs w:val="24"/>
        </w:rPr>
        <w:t xml:space="preserve"> burgerslachtoffers </w:t>
      </w:r>
      <w:r w:rsidR="00605F1E">
        <w:rPr>
          <w:sz w:val="24"/>
          <w:szCs w:val="24"/>
        </w:rPr>
        <w:t>door brand in een windmolen te betreuren geweest</w:t>
      </w:r>
      <w:r w:rsidRPr="00786918">
        <w:rPr>
          <w:sz w:val="24"/>
          <w:szCs w:val="24"/>
        </w:rPr>
        <w:t>.</w:t>
      </w:r>
      <w:r w:rsidR="00605F1E">
        <w:rPr>
          <w:sz w:val="24"/>
          <w:szCs w:val="24"/>
        </w:rPr>
        <w:t xml:space="preserve"> Vrijwel dagelijks lezen we over de betreurenswaardige dood van twee jonge medewerkers van een onderhoudsbedrijf uit Barneveld, zonder dat er ook maar één woord aandacht wordt besteed aan de dood van tientallen inwoners en werknemers van fabrieken in China die voor Nederlandse windmolens de magneten maken.</w:t>
      </w:r>
      <w:r w:rsidR="00D01AB0">
        <w:rPr>
          <w:sz w:val="24"/>
          <w:szCs w:val="24"/>
        </w:rPr>
        <w:br/>
      </w:r>
      <w:r w:rsidRPr="00786918">
        <w:rPr>
          <w:sz w:val="24"/>
          <w:szCs w:val="24"/>
        </w:rPr>
        <w:br/>
      </w:r>
      <w:r w:rsidR="00605F1E" w:rsidRPr="00605F1E">
        <w:rPr>
          <w:rStyle w:val="Kop3Char"/>
          <w:b w:val="0"/>
        </w:rPr>
        <w:t>1.1  Doden in China</w:t>
      </w:r>
    </w:p>
    <w:p w:rsidR="0078713D" w:rsidRDefault="002C5706">
      <w:r w:rsidRPr="00786918">
        <w:rPr>
          <w:sz w:val="24"/>
          <w:szCs w:val="24"/>
        </w:rPr>
        <w:t>Hoe anders is dat bij de fabricage van één van de belangrijkste onderdelen van de generator, de neodymium magneten die in China worden gemaakt.</w:t>
      </w:r>
      <w:r w:rsidRPr="00786918">
        <w:rPr>
          <w:sz w:val="24"/>
          <w:szCs w:val="24"/>
        </w:rPr>
        <w:br/>
        <w:t>In de stad Baotou in Noord China aan de grens met Mongolië, voltrekt zich een humanitaire ramp van ongekende omvang</w:t>
      </w:r>
      <w:r w:rsidR="0010529E" w:rsidRPr="00786918">
        <w:rPr>
          <w:sz w:val="24"/>
          <w:szCs w:val="24"/>
        </w:rPr>
        <w:t>, m</w:t>
      </w:r>
      <w:r w:rsidRPr="00786918">
        <w:rPr>
          <w:sz w:val="24"/>
          <w:szCs w:val="24"/>
        </w:rPr>
        <w:t>et dank aan de windmolens die in Nederland, Engeland, België, Denemarken, Duitsland, Frankrijk en Schotland het groene plaatje moeten inkleuren.</w:t>
      </w:r>
    </w:p>
    <w:p w:rsidR="00CF325E" w:rsidRDefault="00CF325E"/>
    <w:p w:rsidR="00CF325E" w:rsidRDefault="00CF325E"/>
    <w:p w:rsidR="00CF325E" w:rsidRDefault="00CF325E"/>
    <w:p w:rsidR="00CF325E" w:rsidRDefault="00CF325E"/>
    <w:p w:rsidR="00CF325E" w:rsidRDefault="00CF325E"/>
    <w:p w:rsidR="00CF325E" w:rsidRDefault="00CF325E"/>
    <w:p w:rsidR="00CF325E" w:rsidRDefault="00CF325E"/>
    <w:p w:rsidR="00CF325E" w:rsidRDefault="00CF325E"/>
    <w:p w:rsidR="00CF325E" w:rsidRDefault="00CF325E"/>
    <w:p w:rsidR="00CF325E" w:rsidRDefault="00CF325E"/>
    <w:p w:rsidR="00CF325E" w:rsidRDefault="00CF325E"/>
    <w:p w:rsidR="00CF325E" w:rsidRDefault="00CF325E"/>
    <w:p w:rsidR="00CF325E" w:rsidRDefault="00CF325E"/>
    <w:p w:rsidR="00786918" w:rsidRPr="00786918" w:rsidRDefault="00664174" w:rsidP="00664174">
      <w:pPr>
        <w:pStyle w:val="Kop2"/>
      </w:pPr>
      <w:bookmarkStart w:id="2" w:name="_Toc371860384"/>
      <w:r>
        <w:rPr>
          <w:rStyle w:val="Zwaar"/>
          <w:rFonts w:asciiTheme="minorHAnsi" w:hAnsiTheme="minorHAnsi"/>
        </w:rPr>
        <w:lastRenderedPageBreak/>
        <w:t xml:space="preserve">2  </w:t>
      </w:r>
      <w:r w:rsidR="00786918" w:rsidRPr="00786918">
        <w:rPr>
          <w:rStyle w:val="Zwaar"/>
          <w:rFonts w:asciiTheme="minorHAnsi" w:hAnsiTheme="minorHAnsi"/>
        </w:rPr>
        <w:t>Neodymium magneten</w:t>
      </w:r>
      <w:bookmarkEnd w:id="2"/>
    </w:p>
    <w:p w:rsidR="00786918" w:rsidRPr="00786918" w:rsidRDefault="00786918" w:rsidP="00786918">
      <w:pPr>
        <w:pStyle w:val="Normaalweb"/>
        <w:rPr>
          <w:rFonts w:asciiTheme="minorHAnsi" w:hAnsiTheme="minorHAnsi"/>
        </w:rPr>
      </w:pPr>
      <w:r w:rsidRPr="00786918">
        <w:rPr>
          <w:rFonts w:asciiTheme="minorHAnsi" w:hAnsiTheme="minorHAnsi"/>
        </w:rPr>
        <w:t>Deze neodymium</w:t>
      </w:r>
      <w:r w:rsidR="00B9151F">
        <w:rPr>
          <w:rFonts w:asciiTheme="minorHAnsi" w:hAnsiTheme="minorHAnsi"/>
        </w:rPr>
        <w:t>-</w:t>
      </w:r>
      <w:r w:rsidRPr="00786918">
        <w:rPr>
          <w:rFonts w:asciiTheme="minorHAnsi" w:hAnsiTheme="minorHAnsi"/>
        </w:rPr>
        <w:t>magneten worden hoofdzakelijk  in China gefabriceerd  omdat daar, in de omgeving van de plaats Baotou, tegen de grens van Mongolië aan, de kostbare zeldzame grondstoffen worden gevonden die nodig  zijn om de neodymium</w:t>
      </w:r>
      <w:r w:rsidR="00B9151F">
        <w:rPr>
          <w:rFonts w:asciiTheme="minorHAnsi" w:hAnsiTheme="minorHAnsi"/>
        </w:rPr>
        <w:t>-</w:t>
      </w:r>
      <w:r w:rsidRPr="00786918">
        <w:rPr>
          <w:rFonts w:asciiTheme="minorHAnsi" w:hAnsiTheme="minorHAnsi"/>
        </w:rPr>
        <w:t>magneten te maken.</w:t>
      </w:r>
      <w:r w:rsidRPr="00786918">
        <w:rPr>
          <w:rFonts w:asciiTheme="minorHAnsi" w:hAnsiTheme="minorHAnsi"/>
        </w:rPr>
        <w:br/>
        <w:t>Deze regio herbergt meer dan 90 procent van alle wereldreserves van zeldzame metalen, in het bijzonder neodymium, het element dat nodig is om de magneten te maken die in de meest opvallende groene energieproducenten van dit moment, windmolens, worden gebruikt.</w:t>
      </w:r>
    </w:p>
    <w:p w:rsidR="00786918" w:rsidRPr="00786918" w:rsidRDefault="00786918" w:rsidP="00786918">
      <w:pPr>
        <w:pStyle w:val="Normaalweb"/>
        <w:rPr>
          <w:rFonts w:asciiTheme="minorHAnsi" w:hAnsiTheme="minorHAnsi"/>
        </w:rPr>
      </w:pPr>
      <w:r w:rsidRPr="00786918">
        <w:rPr>
          <w:rFonts w:asciiTheme="minorHAnsi" w:hAnsiTheme="minorHAnsi"/>
        </w:rPr>
        <w:t>Neodymium is een zogeheten “zeldza</w:t>
      </w:r>
      <w:r w:rsidR="00B9151F">
        <w:rPr>
          <w:rFonts w:asciiTheme="minorHAnsi" w:hAnsiTheme="minorHAnsi"/>
        </w:rPr>
        <w:t>a</w:t>
      </w:r>
      <w:r w:rsidRPr="00786918">
        <w:rPr>
          <w:rFonts w:asciiTheme="minorHAnsi" w:hAnsiTheme="minorHAnsi"/>
        </w:rPr>
        <w:t>m aardmetaal”. Anders dan de naam doet vermoeden, is het helemaal niet zeldzaam, maar is het vooral moeilijk te winnen. Het zit niet, zoals koper, met een “ader” geconcentreerd in de grond, maar is vermengd met andere stoffen.</w:t>
      </w:r>
    </w:p>
    <w:p w:rsidR="00786918" w:rsidRDefault="00786918" w:rsidP="00786918">
      <w:pPr>
        <w:pStyle w:val="Normaalweb"/>
        <w:rPr>
          <w:rFonts w:asciiTheme="minorHAnsi" w:hAnsiTheme="minorHAnsi"/>
        </w:rPr>
      </w:pPr>
      <w:r w:rsidRPr="00786918">
        <w:rPr>
          <w:rFonts w:asciiTheme="minorHAnsi" w:hAnsiTheme="minorHAnsi"/>
        </w:rPr>
        <w:t>In Baotou moet het neodymium worden gescheiden van uranium en thorium, twee radioactieve materialen. De stoffen worden na winning en verwerking van neodymium samen met andere giftige chemicaliën gedumpt in nauwelijks beschermde bassins en meren. Grondwater wordt besmet met radio-actieve straling, de lucht bevat hoge concentraties giftige stoffen en planten, dieren en mensen worden dodelijk ziek.</w:t>
      </w: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6615D7" w:rsidRDefault="006615D7" w:rsidP="009149D9">
      <w:pPr>
        <w:pStyle w:val="Normaalweb"/>
        <w:rPr>
          <w:rStyle w:val="Zwaar"/>
          <w:rFonts w:asciiTheme="minorHAnsi" w:hAnsiTheme="minorHAnsi"/>
        </w:rPr>
      </w:pPr>
    </w:p>
    <w:p w:rsidR="009149D9" w:rsidRPr="009149D9" w:rsidRDefault="00664174" w:rsidP="00664174">
      <w:pPr>
        <w:pStyle w:val="Kop2"/>
      </w:pPr>
      <w:bookmarkStart w:id="3" w:name="_Toc371860385"/>
      <w:r>
        <w:rPr>
          <w:rStyle w:val="Zwaar"/>
          <w:rFonts w:asciiTheme="minorHAnsi" w:hAnsiTheme="minorHAnsi"/>
        </w:rPr>
        <w:lastRenderedPageBreak/>
        <w:t xml:space="preserve">3  </w:t>
      </w:r>
      <w:r w:rsidR="009149D9" w:rsidRPr="009149D9">
        <w:rPr>
          <w:rStyle w:val="Zwaar"/>
          <w:rFonts w:asciiTheme="minorHAnsi" w:hAnsiTheme="minorHAnsi"/>
        </w:rPr>
        <w:t>De poel van verderf</w:t>
      </w:r>
      <w:bookmarkEnd w:id="3"/>
    </w:p>
    <w:p w:rsidR="009149D9" w:rsidRPr="009149D9" w:rsidRDefault="009149D9" w:rsidP="009149D9">
      <w:pPr>
        <w:pStyle w:val="Normaalweb"/>
        <w:rPr>
          <w:rFonts w:asciiTheme="minorHAnsi" w:hAnsiTheme="minorHAnsi"/>
        </w:rPr>
      </w:pPr>
      <w:r w:rsidRPr="009149D9">
        <w:rPr>
          <w:rFonts w:asciiTheme="minorHAnsi" w:hAnsiTheme="minorHAnsi"/>
        </w:rPr>
        <w:t>Bij het naderen van de stad Baotou verraadt het aanzicht dat zich hier een humanitaire ramp voltrekt van ongekende omvang. Allereerst vallen de honderden hoge schoorstenen en koeltorens op van de honderden metaalfabrieken die de stad rijk is.</w:t>
      </w:r>
      <w:r w:rsidRPr="009149D9">
        <w:rPr>
          <w:rFonts w:asciiTheme="minorHAnsi" w:hAnsiTheme="minorHAnsi"/>
        </w:rPr>
        <w:br/>
        <w:t>Van de onafzienbare tarwe- en maïsvlaktes die er tot voor tien jaar waren is niets meer terug te vinden.</w:t>
      </w:r>
      <w:r w:rsidRPr="009149D9">
        <w:rPr>
          <w:rFonts w:asciiTheme="minorHAnsi" w:hAnsiTheme="minorHAnsi"/>
        </w:rPr>
        <w:br/>
        <w:t xml:space="preserve">In plaats daarvan is er een meer dan 120 km² grote poel van borrelend giftig afval ontstaan die bedekt is met zwarte stof. Deze poel vol gif, omgeven door een tientallen meters hoge dijk, is één van de verschrikkelijke gevolgen voor het milieu, die </w:t>
      </w:r>
      <w:r w:rsidR="008E3B11">
        <w:rPr>
          <w:rFonts w:asciiTheme="minorHAnsi" w:hAnsiTheme="minorHAnsi"/>
        </w:rPr>
        <w:t xml:space="preserve">vragen </w:t>
      </w:r>
      <w:r w:rsidRPr="009149D9">
        <w:rPr>
          <w:rFonts w:asciiTheme="minorHAnsi" w:hAnsiTheme="minorHAnsi"/>
        </w:rPr>
        <w:t>oproept over de geloofwaardigheid van deze zogenaamde groene technologie: de windmolen.</w:t>
      </w:r>
    </w:p>
    <w:p w:rsidR="009149D9" w:rsidRDefault="009149D9" w:rsidP="009149D9">
      <w:pPr>
        <w:pStyle w:val="Normaalweb"/>
        <w:rPr>
          <w:rFonts w:asciiTheme="minorHAnsi" w:hAnsiTheme="minorHAnsi"/>
        </w:rPr>
      </w:pPr>
      <w:r w:rsidRPr="009149D9">
        <w:rPr>
          <w:rFonts w:asciiTheme="minorHAnsi" w:hAnsiTheme="minorHAnsi"/>
        </w:rPr>
        <w:t>Het plaatsen van windmolens in Nederland, Engeland, België, Denemarken, Duitsland, Frankrijk en Schotland draagt bij aan het ontstaan van een enorm kunstmatig meer van de meest giftige stoffen die er op aarde zijn.</w:t>
      </w:r>
      <w:r w:rsidRPr="009149D9">
        <w:rPr>
          <w:rFonts w:asciiTheme="minorHAnsi" w:hAnsiTheme="minorHAnsi"/>
        </w:rPr>
        <w:br/>
        <w:t>Dit is de dodelijke en sinistere kant van de windmolenfabrikanten waar een mens liever niet aan herinnerd wil worden.</w:t>
      </w:r>
    </w:p>
    <w:p w:rsidR="006615D7" w:rsidRDefault="006615D7" w:rsidP="00605CFD">
      <w:pPr>
        <w:pStyle w:val="Normaalweb"/>
        <w:jc w:val="center"/>
        <w:rPr>
          <w:rFonts w:asciiTheme="minorHAnsi" w:hAnsiTheme="minorHAnsi"/>
        </w:rPr>
      </w:pPr>
      <w:r w:rsidRPr="006615D7">
        <w:rPr>
          <w:rFonts w:asciiTheme="minorHAnsi" w:hAnsiTheme="minorHAnsi"/>
          <w:noProof/>
        </w:rPr>
        <w:drawing>
          <wp:inline distT="0" distB="0" distL="0" distR="0">
            <wp:extent cx="4762500" cy="2152650"/>
            <wp:effectExtent l="0" t="0" r="0" b="0"/>
            <wp:docPr id="2" name="Afbeelding 2" descr="C:\Users\De Groene Rekenkamer\Desktop\De-neodymium-industrie-in-Baot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 Groene Rekenkamer\Desktop\De-neodymium-industrie-in-Baotou-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152650"/>
                    </a:xfrm>
                    <a:prstGeom prst="rect">
                      <a:avLst/>
                    </a:prstGeom>
                    <a:noFill/>
                    <a:ln>
                      <a:noFill/>
                    </a:ln>
                  </pic:spPr>
                </pic:pic>
              </a:graphicData>
            </a:graphic>
          </wp:inline>
        </w:drawing>
      </w:r>
      <w:r>
        <w:rPr>
          <w:rFonts w:asciiTheme="minorHAnsi" w:hAnsiTheme="minorHAnsi"/>
        </w:rPr>
        <w:br/>
        <w:t>De neodymiumindustrie bij Baotou</w:t>
      </w:r>
    </w:p>
    <w:p w:rsidR="006615D7" w:rsidRDefault="003353D7" w:rsidP="003353D7">
      <w:pPr>
        <w:pStyle w:val="Normaalweb"/>
        <w:jc w:val="center"/>
      </w:pPr>
      <w:r w:rsidRPr="003353D7">
        <w:rPr>
          <w:noProof/>
        </w:rPr>
        <w:drawing>
          <wp:inline distT="0" distB="0" distL="0" distR="0">
            <wp:extent cx="4762500" cy="2247900"/>
            <wp:effectExtent l="0" t="0" r="0" b="0"/>
            <wp:docPr id="5" name="Afbeelding 5" descr="C:\Users\De Groene Rekenkamer\Desktop\Gele-Riv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 Groene Rekenkamer\Desktop\Gele-Rivi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247900"/>
                    </a:xfrm>
                    <a:prstGeom prst="rect">
                      <a:avLst/>
                    </a:prstGeom>
                    <a:noFill/>
                    <a:ln>
                      <a:noFill/>
                    </a:ln>
                  </pic:spPr>
                </pic:pic>
              </a:graphicData>
            </a:graphic>
          </wp:inline>
        </w:drawing>
      </w:r>
      <w:r>
        <w:br/>
        <w:t>De Gele Rivier stroomt langs Baotou</w:t>
      </w:r>
    </w:p>
    <w:p w:rsidR="00605CFD" w:rsidRDefault="00605CFD" w:rsidP="009149D9">
      <w:pPr>
        <w:pStyle w:val="Normaalweb"/>
      </w:pPr>
    </w:p>
    <w:p w:rsidR="00605CFD" w:rsidRPr="00605CFD" w:rsidRDefault="00A1692C" w:rsidP="00A1692C">
      <w:pPr>
        <w:pStyle w:val="Kop2"/>
      </w:pPr>
      <w:bookmarkStart w:id="4" w:name="_Toc371860386"/>
      <w:r>
        <w:rPr>
          <w:rStyle w:val="Zwaar"/>
          <w:rFonts w:asciiTheme="minorHAnsi" w:hAnsiTheme="minorHAnsi"/>
        </w:rPr>
        <w:lastRenderedPageBreak/>
        <w:t xml:space="preserve">4  </w:t>
      </w:r>
      <w:r w:rsidR="00605CFD" w:rsidRPr="00605CFD">
        <w:rPr>
          <w:rStyle w:val="Zwaar"/>
          <w:rFonts w:asciiTheme="minorHAnsi" w:hAnsiTheme="minorHAnsi"/>
        </w:rPr>
        <w:t>Het bewaakte meer</w:t>
      </w:r>
      <w:bookmarkEnd w:id="4"/>
    </w:p>
    <w:p w:rsidR="00605CFD" w:rsidRDefault="00605CFD" w:rsidP="00605CFD">
      <w:pPr>
        <w:pStyle w:val="Normaalweb"/>
        <w:rPr>
          <w:rFonts w:asciiTheme="minorHAnsi" w:hAnsiTheme="minorHAnsi"/>
        </w:rPr>
      </w:pPr>
      <w:r w:rsidRPr="00605CFD">
        <w:rPr>
          <w:rFonts w:asciiTheme="minorHAnsi" w:hAnsiTheme="minorHAnsi"/>
        </w:rPr>
        <w:t xml:space="preserve">Verborgen en ver uit het zicht achter in rook gehulde fabrieken in Baotou en bewaakt door pelotons bewakers, ligt een 8 kilometer breed en 15 kilometer lang meer, omgeven door een tientallen meters hoge dijk. De landbouwgrond bestaat niet meer, duizenden inwoners van Baotou zijn ziek en het meer vormt een groot gevaar voor de drinkwatervoorziening van miljoenen mensen in de rest van China omdat het giftig water uit het meer zich langzaam vermengd met water </w:t>
      </w:r>
      <w:r w:rsidR="00F14A04">
        <w:rPr>
          <w:rFonts w:asciiTheme="minorHAnsi" w:hAnsiTheme="minorHAnsi"/>
        </w:rPr>
        <w:t>van</w:t>
      </w:r>
      <w:r w:rsidRPr="00605CFD">
        <w:rPr>
          <w:rFonts w:asciiTheme="minorHAnsi" w:hAnsiTheme="minorHAnsi"/>
        </w:rPr>
        <w:t xml:space="preserve"> één van de belangrijkste waterwegen van Chi</w:t>
      </w:r>
      <w:r w:rsidR="00CA7864">
        <w:rPr>
          <w:rFonts w:asciiTheme="minorHAnsi" w:hAnsiTheme="minorHAnsi"/>
        </w:rPr>
        <w:t>na, de Gele Rivier.</w:t>
      </w:r>
    </w:p>
    <w:p w:rsidR="00605CFD" w:rsidRDefault="00605CFD" w:rsidP="00605CFD">
      <w:pPr>
        <w:pStyle w:val="Normaalweb"/>
        <w:jc w:val="center"/>
        <w:rPr>
          <w:rFonts w:asciiTheme="minorHAnsi" w:hAnsiTheme="minorHAnsi"/>
        </w:rPr>
      </w:pPr>
      <w:r w:rsidRPr="00605CFD">
        <w:rPr>
          <w:rFonts w:asciiTheme="minorHAnsi" w:hAnsiTheme="minorHAnsi"/>
          <w:noProof/>
        </w:rPr>
        <w:drawing>
          <wp:inline distT="0" distB="0" distL="0" distR="0">
            <wp:extent cx="4762500" cy="2914650"/>
            <wp:effectExtent l="0" t="0" r="0" b="0"/>
            <wp:docPr id="3" name="Afbeelding 3" descr="C:\Users\De Groene Rekenkamer\Desktop\Baotou-gifmee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 Groene Rekenkamer\Desktop\Baotou-gifmeer-t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914650"/>
                    </a:xfrm>
                    <a:prstGeom prst="rect">
                      <a:avLst/>
                    </a:prstGeom>
                    <a:noFill/>
                    <a:ln>
                      <a:noFill/>
                    </a:ln>
                  </pic:spPr>
                </pic:pic>
              </a:graphicData>
            </a:graphic>
          </wp:inline>
        </w:drawing>
      </w:r>
      <w:r>
        <w:rPr>
          <w:rFonts w:asciiTheme="minorHAnsi" w:hAnsiTheme="minorHAnsi"/>
        </w:rPr>
        <w:br/>
      </w:r>
      <w:r w:rsidRPr="00605CFD">
        <w:rPr>
          <w:rFonts w:asciiTheme="minorHAnsi" w:hAnsiTheme="minorHAnsi"/>
        </w:rPr>
        <w:t>Het gifmeer (links) bij Baotou. De neodymium fabrieken (de zwarte plekken) en</w:t>
      </w:r>
      <w:r w:rsidRPr="00605CFD">
        <w:rPr>
          <w:rFonts w:asciiTheme="minorHAnsi" w:hAnsiTheme="minorHAnsi"/>
        </w:rPr>
        <w:br/>
        <w:t>de plaats Baotou (rechts)</w:t>
      </w:r>
    </w:p>
    <w:p w:rsidR="00605CFD" w:rsidRDefault="00605CFD" w:rsidP="00605CFD">
      <w:pPr>
        <w:pStyle w:val="Normaalweb"/>
        <w:jc w:val="center"/>
        <w:rPr>
          <w:rFonts w:asciiTheme="minorHAnsi" w:hAnsiTheme="minorHAnsi"/>
        </w:rPr>
      </w:pPr>
      <w:r w:rsidRPr="00605CFD">
        <w:rPr>
          <w:noProof/>
        </w:rPr>
        <w:drawing>
          <wp:inline distT="0" distB="0" distL="0" distR="0">
            <wp:extent cx="4762500" cy="2924175"/>
            <wp:effectExtent l="0" t="0" r="0" b="0"/>
            <wp:docPr id="4" name="Afbeelding 4" descr="C:\Users\De Groene Rekenkamer\Desktop\Gifmeer-Baotou-details-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 Groene Rekenkamer\Desktop\Gifmeer-Baotou-details-t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924175"/>
                    </a:xfrm>
                    <a:prstGeom prst="rect">
                      <a:avLst/>
                    </a:prstGeom>
                    <a:noFill/>
                    <a:ln>
                      <a:noFill/>
                    </a:ln>
                  </pic:spPr>
                </pic:pic>
              </a:graphicData>
            </a:graphic>
          </wp:inline>
        </w:drawing>
      </w:r>
      <w:r>
        <w:br/>
      </w:r>
      <w:r w:rsidRPr="00605CFD">
        <w:rPr>
          <w:rFonts w:asciiTheme="minorHAnsi" w:hAnsiTheme="minorHAnsi"/>
        </w:rPr>
        <w:t>Noordelijke detailopname van het gifmeer bij Baotou.</w:t>
      </w:r>
      <w:r w:rsidRPr="00605CFD">
        <w:rPr>
          <w:rFonts w:asciiTheme="minorHAnsi" w:hAnsiTheme="minorHAnsi"/>
        </w:rPr>
        <w:br/>
        <w:t>Duidelijk zijn de tientallen lozingspijpen te zien die per dag meer dan 100.000 liter</w:t>
      </w:r>
      <w:r w:rsidRPr="00605CFD">
        <w:rPr>
          <w:rFonts w:asciiTheme="minorHAnsi" w:hAnsiTheme="minorHAnsi"/>
        </w:rPr>
        <w:br/>
        <w:t>zwaar verontreinigde grond met giftige vloeistoffen in het meer lozen.</w:t>
      </w:r>
    </w:p>
    <w:p w:rsidR="00DE1E4F" w:rsidRDefault="00DE1E4F" w:rsidP="00605CFD">
      <w:pPr>
        <w:pStyle w:val="Normaalweb"/>
        <w:jc w:val="center"/>
        <w:rPr>
          <w:rFonts w:asciiTheme="minorHAnsi" w:hAnsiTheme="minorHAnsi"/>
        </w:rPr>
      </w:pPr>
    </w:p>
    <w:p w:rsidR="00DE1E4F" w:rsidRDefault="00DE1E4F" w:rsidP="00605CFD">
      <w:pPr>
        <w:pStyle w:val="Normaalweb"/>
        <w:jc w:val="center"/>
        <w:rPr>
          <w:rFonts w:asciiTheme="minorHAnsi" w:hAnsiTheme="minorHAnsi"/>
        </w:rPr>
      </w:pPr>
      <w:r>
        <w:rPr>
          <w:rFonts w:asciiTheme="minorHAnsi" w:hAnsiTheme="minorHAnsi"/>
          <w:noProof/>
        </w:rPr>
        <w:drawing>
          <wp:inline distT="0" distB="0" distL="0" distR="0">
            <wp:extent cx="5759450" cy="2606823"/>
            <wp:effectExtent l="19050" t="0" r="0" b="0"/>
            <wp:docPr id="7" name="Afbeelding 1" descr="C:\Users\test PC\Desktop\rare_earth_emi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 PC\Desktop\rare_earth_emissions.jpg"/>
                    <pic:cNvPicPr>
                      <a:picLocks noChangeAspect="1" noChangeArrowheads="1"/>
                    </pic:cNvPicPr>
                  </pic:nvPicPr>
                  <pic:blipFill>
                    <a:blip r:embed="rId13"/>
                    <a:srcRect/>
                    <a:stretch>
                      <a:fillRect/>
                    </a:stretch>
                  </pic:blipFill>
                  <pic:spPr bwMode="auto">
                    <a:xfrm>
                      <a:off x="0" y="0"/>
                      <a:ext cx="5759450" cy="2606823"/>
                    </a:xfrm>
                    <a:prstGeom prst="rect">
                      <a:avLst/>
                    </a:prstGeom>
                    <a:noFill/>
                    <a:ln w="9525">
                      <a:noFill/>
                      <a:miter lim="800000"/>
                      <a:headEnd/>
                      <a:tailEnd/>
                    </a:ln>
                  </pic:spPr>
                </pic:pic>
              </a:graphicData>
            </a:graphic>
          </wp:inline>
        </w:drawing>
      </w:r>
      <w:r>
        <w:rPr>
          <w:rFonts w:asciiTheme="minorHAnsi" w:hAnsiTheme="minorHAnsi"/>
        </w:rPr>
        <w:br/>
        <w:t>Uit tientallen van dit soort afvoerbuizen stroomt het gif het meer in</w:t>
      </w:r>
    </w:p>
    <w:p w:rsidR="00323D42" w:rsidRDefault="00323D42" w:rsidP="00605CFD">
      <w:pPr>
        <w:pStyle w:val="Normaalweb"/>
        <w:jc w:val="center"/>
        <w:rPr>
          <w:rFonts w:asciiTheme="minorHAnsi" w:hAnsiTheme="minorHAnsi"/>
        </w:rPr>
      </w:pPr>
      <w:r>
        <w:rPr>
          <w:rFonts w:asciiTheme="minorHAnsi" w:hAnsiTheme="minorHAnsi"/>
          <w:noProof/>
        </w:rPr>
        <w:drawing>
          <wp:inline distT="0" distB="0" distL="0" distR="0">
            <wp:extent cx="5759450" cy="3748073"/>
            <wp:effectExtent l="19050" t="0" r="0" b="0"/>
            <wp:docPr id="8" name="Afbeelding 2" descr="C:\Users\test PC\Desktop\baotou-schlacke-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 PC\Desktop\baotou-schlacke-tag.jpg"/>
                    <pic:cNvPicPr>
                      <a:picLocks noChangeAspect="1" noChangeArrowheads="1"/>
                    </pic:cNvPicPr>
                  </pic:nvPicPr>
                  <pic:blipFill>
                    <a:blip r:embed="rId14"/>
                    <a:srcRect/>
                    <a:stretch>
                      <a:fillRect/>
                    </a:stretch>
                  </pic:blipFill>
                  <pic:spPr bwMode="auto">
                    <a:xfrm>
                      <a:off x="0" y="0"/>
                      <a:ext cx="5759450" cy="3748073"/>
                    </a:xfrm>
                    <a:prstGeom prst="rect">
                      <a:avLst/>
                    </a:prstGeom>
                    <a:noFill/>
                    <a:ln w="9525">
                      <a:noFill/>
                      <a:miter lim="800000"/>
                      <a:headEnd/>
                      <a:tailEnd/>
                    </a:ln>
                  </pic:spPr>
                </pic:pic>
              </a:graphicData>
            </a:graphic>
          </wp:inline>
        </w:drawing>
      </w:r>
      <w:r>
        <w:rPr>
          <w:rFonts w:asciiTheme="minorHAnsi" w:hAnsiTheme="minorHAnsi"/>
        </w:rPr>
        <w:br/>
        <w:t>Treinladingen vol met giftige slakken storten het gif om dijken van te maken</w:t>
      </w:r>
    </w:p>
    <w:p w:rsidR="00DE1E4F" w:rsidRDefault="00DE1E4F" w:rsidP="00605CFD">
      <w:pPr>
        <w:pStyle w:val="Normaalweb"/>
        <w:jc w:val="center"/>
        <w:rPr>
          <w:rFonts w:asciiTheme="minorHAnsi" w:hAnsiTheme="minorHAnsi"/>
        </w:rPr>
      </w:pPr>
    </w:p>
    <w:p w:rsidR="00DE1E4F" w:rsidRDefault="00DE1E4F" w:rsidP="00605CFD">
      <w:pPr>
        <w:pStyle w:val="Normaalweb"/>
        <w:jc w:val="center"/>
        <w:rPr>
          <w:rFonts w:asciiTheme="minorHAnsi" w:hAnsiTheme="minorHAnsi"/>
        </w:rPr>
      </w:pPr>
    </w:p>
    <w:p w:rsidR="00DE1E4F" w:rsidRDefault="00DE1E4F" w:rsidP="00605CFD">
      <w:pPr>
        <w:pStyle w:val="Normaalweb"/>
        <w:jc w:val="center"/>
        <w:rPr>
          <w:rFonts w:asciiTheme="minorHAnsi" w:hAnsiTheme="minorHAnsi"/>
        </w:rPr>
      </w:pPr>
    </w:p>
    <w:p w:rsidR="00745194" w:rsidRPr="00745194" w:rsidRDefault="00A1692C" w:rsidP="00A1692C">
      <w:pPr>
        <w:pStyle w:val="Kop3"/>
      </w:pPr>
      <w:bookmarkStart w:id="5" w:name="_Toc371860387"/>
      <w:r>
        <w:rPr>
          <w:rStyle w:val="Zwaar"/>
          <w:rFonts w:asciiTheme="minorHAnsi" w:hAnsiTheme="minorHAnsi"/>
        </w:rPr>
        <w:lastRenderedPageBreak/>
        <w:t xml:space="preserve">4.1  </w:t>
      </w:r>
      <w:r w:rsidR="00FE0DCC">
        <w:rPr>
          <w:rStyle w:val="Zwaar"/>
          <w:rFonts w:asciiTheme="minorHAnsi" w:hAnsiTheme="minorHAnsi"/>
        </w:rPr>
        <w:t>De s</w:t>
      </w:r>
      <w:r w:rsidR="00745194" w:rsidRPr="00745194">
        <w:rPr>
          <w:rStyle w:val="Zwaar"/>
          <w:rFonts w:asciiTheme="minorHAnsi" w:hAnsiTheme="minorHAnsi"/>
        </w:rPr>
        <w:t>issende ketel</w:t>
      </w:r>
      <w:bookmarkEnd w:id="5"/>
    </w:p>
    <w:p w:rsidR="00745194" w:rsidRPr="00745194" w:rsidRDefault="00745194" w:rsidP="00745194">
      <w:pPr>
        <w:pStyle w:val="Normaalweb"/>
        <w:rPr>
          <w:rFonts w:asciiTheme="minorHAnsi" w:hAnsiTheme="minorHAnsi"/>
        </w:rPr>
      </w:pPr>
      <w:r w:rsidRPr="00745194">
        <w:rPr>
          <w:rFonts w:asciiTheme="minorHAnsi" w:hAnsiTheme="minorHAnsi"/>
        </w:rPr>
        <w:t>Deze enorme letterlijk sissende ketel van chemische producten is de dumpplaats voor 7 miljoen ton per jaar van de ontgonnen zeldzame aarde die de elementen van neodymium bevat nadat het overgoten is geweest met zuur en chemicaliën en verwerkt is in roodgloeiende ovens. Het gifmeer is al meer dan 30 meter diep en elk jaar stijgt het niveau met 1 meter.</w:t>
      </w:r>
      <w:r w:rsidRPr="00745194">
        <w:rPr>
          <w:rFonts w:asciiTheme="minorHAnsi" w:hAnsiTheme="minorHAnsi"/>
        </w:rPr>
        <w:br/>
        <w:t xml:space="preserve">Elke dag stromen honderdduizenden liters radioactief water vermengd met </w:t>
      </w:r>
      <w:r w:rsidR="00A43C59">
        <w:rPr>
          <w:rFonts w:asciiTheme="minorHAnsi" w:hAnsiTheme="minorHAnsi"/>
        </w:rPr>
        <w:t xml:space="preserve">vergiftigde </w:t>
      </w:r>
      <w:r w:rsidRPr="00745194">
        <w:rPr>
          <w:rFonts w:asciiTheme="minorHAnsi" w:hAnsiTheme="minorHAnsi"/>
        </w:rPr>
        <w:t xml:space="preserve">aarde door roestige pijpleidingen vanaf de fabrieken naar dit meer. Het stralingsniveau van het meer ligt 10 tot 40 keer hoger dan de normen die wij in het westen </w:t>
      </w:r>
      <w:r w:rsidR="00B30CF9">
        <w:rPr>
          <w:rFonts w:asciiTheme="minorHAnsi" w:hAnsiTheme="minorHAnsi"/>
        </w:rPr>
        <w:t xml:space="preserve">nog als veilig </w:t>
      </w:r>
      <w:r w:rsidR="0015446F">
        <w:rPr>
          <w:rFonts w:asciiTheme="minorHAnsi" w:hAnsiTheme="minorHAnsi"/>
        </w:rPr>
        <w:t xml:space="preserve">voor de mens </w:t>
      </w:r>
      <w:r w:rsidRPr="00745194">
        <w:rPr>
          <w:rFonts w:asciiTheme="minorHAnsi" w:hAnsiTheme="minorHAnsi"/>
        </w:rPr>
        <w:t>hanteren.</w:t>
      </w:r>
    </w:p>
    <w:p w:rsidR="00886A91" w:rsidRDefault="00745194" w:rsidP="00886A91">
      <w:pPr>
        <w:pStyle w:val="Normaalweb"/>
        <w:rPr>
          <w:noProof/>
        </w:rPr>
      </w:pPr>
      <w:r w:rsidRPr="00745194">
        <w:rPr>
          <w:rFonts w:asciiTheme="minorHAnsi" w:hAnsiTheme="minorHAnsi"/>
        </w:rPr>
        <w:t>Deze stinkende en misselijk makende smurrie is het resultaat van een industrieel proces dat ervoor moet zorgen dat in Nederland en omringende landen de windmolens draaien.</w:t>
      </w:r>
    </w:p>
    <w:p w:rsidR="005B21B2" w:rsidRDefault="00886A91" w:rsidP="00886A91">
      <w:pPr>
        <w:pStyle w:val="Normaalweb"/>
        <w:jc w:val="center"/>
        <w:rPr>
          <w:rFonts w:asciiTheme="minorHAnsi" w:hAnsiTheme="minorHAnsi"/>
        </w:rPr>
      </w:pPr>
      <w:r w:rsidRPr="00886A91">
        <w:rPr>
          <w:noProof/>
        </w:rPr>
        <w:drawing>
          <wp:inline distT="0" distB="0" distL="0" distR="0">
            <wp:extent cx="4762500" cy="2752725"/>
            <wp:effectExtent l="0" t="0" r="0" b="0"/>
            <wp:docPr id="6" name="Afbeelding 6" descr="C:\Users\De Groene Rekenkamer\Desktop\Twee-inwoners-aan-de-rand-van-het-8-km-brede-meer-bij-Baot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 Groene Rekenkamer\Desktop\Twee-inwoners-aan-de-rand-van-het-8-km-brede-meer-bij-Baoto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752725"/>
                    </a:xfrm>
                    <a:prstGeom prst="rect">
                      <a:avLst/>
                    </a:prstGeom>
                    <a:noFill/>
                    <a:ln>
                      <a:noFill/>
                    </a:ln>
                  </pic:spPr>
                </pic:pic>
              </a:graphicData>
            </a:graphic>
          </wp:inline>
        </w:drawing>
      </w:r>
      <w:r w:rsidR="005B21B2">
        <w:br/>
      </w:r>
      <w:r w:rsidR="005B21B2" w:rsidRPr="005B21B2">
        <w:rPr>
          <w:rFonts w:asciiTheme="minorHAnsi" w:hAnsiTheme="minorHAnsi"/>
        </w:rPr>
        <w:t>Twee inwoners aan de rand van het 8 kilometer brede en 15 kilometer lange meer</w:t>
      </w:r>
    </w:p>
    <w:p w:rsidR="005B21B2" w:rsidRDefault="005B21B2" w:rsidP="005B21B2">
      <w:pPr>
        <w:pStyle w:val="Normaalweb"/>
        <w:jc w:val="center"/>
      </w:pPr>
    </w:p>
    <w:p w:rsidR="00745194" w:rsidRDefault="00745194" w:rsidP="00745194">
      <w:pPr>
        <w:pStyle w:val="Normaalweb"/>
      </w:pPr>
    </w:p>
    <w:p w:rsidR="00605CFD" w:rsidRDefault="00605CFD" w:rsidP="009149D9">
      <w:pPr>
        <w:pStyle w:val="Normaalweb"/>
      </w:pPr>
    </w:p>
    <w:p w:rsidR="00605CFD" w:rsidRDefault="00605CFD" w:rsidP="009149D9">
      <w:pPr>
        <w:pStyle w:val="Normaalweb"/>
      </w:pPr>
    </w:p>
    <w:p w:rsidR="009149D9" w:rsidRDefault="009149D9" w:rsidP="00786918">
      <w:pPr>
        <w:pStyle w:val="Normaalweb"/>
      </w:pPr>
    </w:p>
    <w:p w:rsidR="00162E52" w:rsidRDefault="00162E52" w:rsidP="00AD3480">
      <w:pPr>
        <w:pStyle w:val="Normaalweb"/>
        <w:rPr>
          <w:rStyle w:val="Zwaar"/>
          <w:rFonts w:asciiTheme="minorHAnsi" w:hAnsiTheme="minorHAnsi"/>
        </w:rPr>
      </w:pPr>
    </w:p>
    <w:p w:rsidR="00162E52" w:rsidRDefault="00162E52" w:rsidP="00AD3480">
      <w:pPr>
        <w:pStyle w:val="Normaalweb"/>
        <w:rPr>
          <w:rStyle w:val="Zwaar"/>
          <w:rFonts w:asciiTheme="minorHAnsi" w:hAnsiTheme="minorHAnsi"/>
        </w:rPr>
      </w:pPr>
    </w:p>
    <w:p w:rsidR="00162E52" w:rsidRDefault="00162E52" w:rsidP="00AD3480">
      <w:pPr>
        <w:pStyle w:val="Normaalweb"/>
        <w:rPr>
          <w:rStyle w:val="Zwaar"/>
          <w:rFonts w:asciiTheme="minorHAnsi" w:hAnsiTheme="minorHAnsi"/>
        </w:rPr>
      </w:pPr>
    </w:p>
    <w:p w:rsidR="00AD3480" w:rsidRPr="00AD3480" w:rsidRDefault="00A1692C" w:rsidP="00A1692C">
      <w:pPr>
        <w:pStyle w:val="Kop2"/>
      </w:pPr>
      <w:bookmarkStart w:id="6" w:name="_Toc371860388"/>
      <w:r>
        <w:rPr>
          <w:rStyle w:val="Zwaar"/>
          <w:rFonts w:asciiTheme="minorHAnsi" w:hAnsiTheme="minorHAnsi"/>
        </w:rPr>
        <w:lastRenderedPageBreak/>
        <w:t xml:space="preserve">5  </w:t>
      </w:r>
      <w:r w:rsidR="00AD3480" w:rsidRPr="00AD3480">
        <w:rPr>
          <w:rStyle w:val="Zwaar"/>
          <w:rFonts w:asciiTheme="minorHAnsi" w:hAnsiTheme="minorHAnsi"/>
        </w:rPr>
        <w:t>Westerse bezoekers w</w:t>
      </w:r>
      <w:r>
        <w:rPr>
          <w:rStyle w:val="Zwaar"/>
          <w:rFonts w:asciiTheme="minorHAnsi" w:hAnsiTheme="minorHAnsi"/>
        </w:rPr>
        <w:t>o</w:t>
      </w:r>
      <w:r w:rsidR="00AD3480" w:rsidRPr="00AD3480">
        <w:rPr>
          <w:rStyle w:val="Zwaar"/>
          <w:rFonts w:asciiTheme="minorHAnsi" w:hAnsiTheme="minorHAnsi"/>
        </w:rPr>
        <w:t>rden na tien minuten ziek</w:t>
      </w:r>
      <w:bookmarkEnd w:id="6"/>
    </w:p>
    <w:p w:rsidR="00AD3480" w:rsidRPr="00AD3480" w:rsidRDefault="00AD3480" w:rsidP="00AD3480">
      <w:pPr>
        <w:pStyle w:val="Normaalweb"/>
        <w:rPr>
          <w:rFonts w:asciiTheme="minorHAnsi" w:hAnsiTheme="minorHAnsi"/>
        </w:rPr>
      </w:pPr>
      <w:r w:rsidRPr="00AD3480">
        <w:rPr>
          <w:rFonts w:asciiTheme="minorHAnsi" w:hAnsiTheme="minorHAnsi"/>
        </w:rPr>
        <w:t xml:space="preserve">Westerse bezoekers, die de bewakers </w:t>
      </w:r>
      <w:r w:rsidR="00EF590E">
        <w:rPr>
          <w:rFonts w:asciiTheme="minorHAnsi" w:hAnsiTheme="minorHAnsi"/>
        </w:rPr>
        <w:t xml:space="preserve">om de tuin </w:t>
      </w:r>
      <w:r w:rsidRPr="00AD3480">
        <w:rPr>
          <w:rFonts w:asciiTheme="minorHAnsi" w:hAnsiTheme="minorHAnsi"/>
        </w:rPr>
        <w:t xml:space="preserve">wisten </w:t>
      </w:r>
      <w:r w:rsidR="00EF590E">
        <w:rPr>
          <w:rFonts w:asciiTheme="minorHAnsi" w:hAnsiTheme="minorHAnsi"/>
        </w:rPr>
        <w:t>leiden</w:t>
      </w:r>
      <w:r w:rsidRPr="00AD3480">
        <w:rPr>
          <w:rFonts w:asciiTheme="minorHAnsi" w:hAnsiTheme="minorHAnsi"/>
        </w:rPr>
        <w:t xml:space="preserve"> kregen, toen ze over de rand van de dijk keken die het complex omringt, de schrik van hun leven: De apocalyptische aanblik van deze grote geheime giftige en borrelende dump, die bij elke windturbine die gebouwd wordt, groter wordt en méér mensen ziek maakt.</w:t>
      </w:r>
      <w:r w:rsidRPr="00AD3480">
        <w:rPr>
          <w:rFonts w:asciiTheme="minorHAnsi" w:hAnsiTheme="minorHAnsi"/>
        </w:rPr>
        <w:br/>
        <w:t xml:space="preserve">De borrelende troep doet direct een aanval op de zintuigen van de bezoekers. Al na enkele seconden loopt het water uit de ogen en vullen de longen zich met een bijtende </w:t>
      </w:r>
      <w:r w:rsidR="00FC0B3A">
        <w:rPr>
          <w:rFonts w:asciiTheme="minorHAnsi" w:hAnsiTheme="minorHAnsi"/>
        </w:rPr>
        <w:t>stank</w:t>
      </w:r>
      <w:r w:rsidRPr="00AD3480">
        <w:rPr>
          <w:rFonts w:asciiTheme="minorHAnsi" w:hAnsiTheme="minorHAnsi"/>
        </w:rPr>
        <w:t xml:space="preserve">. De magen keren zich om en de hoofden bonkten. En dit allemaal slechts na een verblijf van amper tien minuten aan de rand van deze </w:t>
      </w:r>
      <w:r w:rsidR="00FC0B3A">
        <w:rPr>
          <w:rFonts w:asciiTheme="minorHAnsi" w:hAnsiTheme="minorHAnsi"/>
        </w:rPr>
        <w:t>gifpoel</w:t>
      </w:r>
    </w:p>
    <w:p w:rsidR="00AD3480" w:rsidRPr="00AD3480" w:rsidRDefault="00A1692C" w:rsidP="00A1692C">
      <w:pPr>
        <w:pStyle w:val="Kop3"/>
      </w:pPr>
      <w:bookmarkStart w:id="7" w:name="_Toc371860389"/>
      <w:r>
        <w:rPr>
          <w:rStyle w:val="Zwaar"/>
          <w:rFonts w:asciiTheme="minorHAnsi" w:hAnsiTheme="minorHAnsi"/>
        </w:rPr>
        <w:t xml:space="preserve">5.1  </w:t>
      </w:r>
      <w:r w:rsidR="00AD3480" w:rsidRPr="00AD3480">
        <w:rPr>
          <w:rStyle w:val="Zwaar"/>
          <w:rFonts w:asciiTheme="minorHAnsi" w:hAnsiTheme="minorHAnsi"/>
        </w:rPr>
        <w:t>Dag veeteelt</w:t>
      </w:r>
      <w:bookmarkEnd w:id="7"/>
    </w:p>
    <w:p w:rsidR="00AD3480" w:rsidRPr="00AD3480" w:rsidRDefault="00AD3480" w:rsidP="00AD3480">
      <w:pPr>
        <w:pStyle w:val="Normaalweb"/>
        <w:rPr>
          <w:rFonts w:asciiTheme="minorHAnsi" w:hAnsiTheme="minorHAnsi"/>
        </w:rPr>
      </w:pPr>
      <w:r w:rsidRPr="00AD3480">
        <w:rPr>
          <w:rFonts w:asciiTheme="minorHAnsi" w:hAnsiTheme="minorHAnsi"/>
        </w:rPr>
        <w:t xml:space="preserve">De </w:t>
      </w:r>
      <w:r w:rsidR="00F77EB8">
        <w:rPr>
          <w:rFonts w:asciiTheme="minorHAnsi" w:hAnsiTheme="minorHAnsi"/>
        </w:rPr>
        <w:t xml:space="preserve">miljoenen </w:t>
      </w:r>
      <w:r w:rsidRPr="00AD3480">
        <w:rPr>
          <w:rFonts w:asciiTheme="minorHAnsi" w:hAnsiTheme="minorHAnsi"/>
        </w:rPr>
        <w:t xml:space="preserve">bewoners van Baotou ademen dag in dag uit </w:t>
      </w:r>
      <w:r w:rsidR="00F77EB8">
        <w:rPr>
          <w:rFonts w:asciiTheme="minorHAnsi" w:hAnsiTheme="minorHAnsi"/>
        </w:rPr>
        <w:t>dezelfde giftige dampen in.</w:t>
      </w:r>
      <w:r w:rsidRPr="00AD3480">
        <w:rPr>
          <w:rFonts w:asciiTheme="minorHAnsi" w:hAnsiTheme="minorHAnsi"/>
        </w:rPr>
        <w:br/>
        <w:t>Vee kunnen de inwoners al jaren niet meer houden. Al het vee is de afgelopen jaren gestorven. Boeren verdwijnen naar andere delen van China.</w:t>
      </w:r>
      <w:r w:rsidRPr="00AD3480">
        <w:rPr>
          <w:rFonts w:asciiTheme="minorHAnsi" w:hAnsiTheme="minorHAnsi"/>
        </w:rPr>
        <w:br/>
        <w:t>Kinderen die op de ogenschijnlijk ingedroogde oevers spelen zakken door de korst en verdrinken. Op die manier zijn al tientallen kinderen verdwenen.</w:t>
      </w:r>
    </w:p>
    <w:p w:rsidR="00AD3480" w:rsidRPr="00AD3480" w:rsidRDefault="00A1692C" w:rsidP="00A1692C">
      <w:pPr>
        <w:pStyle w:val="Kop3"/>
      </w:pPr>
      <w:bookmarkStart w:id="8" w:name="_Toc371860390"/>
      <w:r>
        <w:rPr>
          <w:rStyle w:val="Zwaar"/>
          <w:rFonts w:asciiTheme="minorHAnsi" w:hAnsiTheme="minorHAnsi"/>
        </w:rPr>
        <w:t xml:space="preserve">5.2  </w:t>
      </w:r>
      <w:r w:rsidR="00AD3480" w:rsidRPr="00AD3480">
        <w:rPr>
          <w:rStyle w:val="Zwaar"/>
          <w:rFonts w:asciiTheme="minorHAnsi" w:hAnsiTheme="minorHAnsi"/>
        </w:rPr>
        <w:t>Ziektebeelden</w:t>
      </w:r>
      <w:bookmarkEnd w:id="8"/>
    </w:p>
    <w:p w:rsidR="00AD3480" w:rsidRPr="00AD3480" w:rsidRDefault="00AD3480" w:rsidP="00AD3480">
      <w:pPr>
        <w:pStyle w:val="Normaalweb"/>
        <w:rPr>
          <w:rFonts w:asciiTheme="minorHAnsi" w:hAnsiTheme="minorHAnsi"/>
        </w:rPr>
      </w:pPr>
      <w:r w:rsidRPr="00AD3480">
        <w:rPr>
          <w:rFonts w:asciiTheme="minorHAnsi" w:hAnsiTheme="minorHAnsi"/>
        </w:rPr>
        <w:t>Het is duidelijk dat de</w:t>
      </w:r>
      <w:r w:rsidR="00F77EB8">
        <w:rPr>
          <w:rFonts w:asciiTheme="minorHAnsi" w:hAnsiTheme="minorHAnsi"/>
        </w:rPr>
        <w:t xml:space="preserve"> ruim 1.6 miljoen</w:t>
      </w:r>
      <w:r w:rsidRPr="00AD3480">
        <w:rPr>
          <w:rFonts w:asciiTheme="minorHAnsi" w:hAnsiTheme="minorHAnsi"/>
        </w:rPr>
        <w:t xml:space="preserve"> inwoners van </w:t>
      </w:r>
      <w:r w:rsidR="00F77EB8">
        <w:rPr>
          <w:rFonts w:asciiTheme="minorHAnsi" w:hAnsiTheme="minorHAnsi"/>
        </w:rPr>
        <w:t xml:space="preserve">de stedelijke agglomeratie van </w:t>
      </w:r>
      <w:r w:rsidRPr="00AD3480">
        <w:rPr>
          <w:rFonts w:asciiTheme="minorHAnsi" w:hAnsiTheme="minorHAnsi"/>
        </w:rPr>
        <w:t xml:space="preserve">Baotou </w:t>
      </w:r>
      <w:r w:rsidR="00F77EB8">
        <w:rPr>
          <w:rFonts w:asciiTheme="minorHAnsi" w:hAnsiTheme="minorHAnsi"/>
        </w:rPr>
        <w:t xml:space="preserve">en de ruim 1.9 miljoen inwoners van de omgeving </w:t>
      </w:r>
      <w:r w:rsidRPr="00AD3480">
        <w:rPr>
          <w:rFonts w:asciiTheme="minorHAnsi" w:hAnsiTheme="minorHAnsi"/>
        </w:rPr>
        <w:t xml:space="preserve">lijden onder de aanwezigheid van dit giftige meer. Tanden vallen uit, het haar wordt op ongewoon jonge leeftijd wit, ernstige huid- en luchtwegaandoeningen zijn aan de orde van de dag. Kinderen worden geboren met zachte botten en het aantal kankergevallen is sinds </w:t>
      </w:r>
      <w:r w:rsidR="004A181A">
        <w:rPr>
          <w:rFonts w:asciiTheme="minorHAnsi" w:hAnsiTheme="minorHAnsi"/>
        </w:rPr>
        <w:t>de uitbreiding</w:t>
      </w:r>
      <w:r w:rsidRPr="00AD3480">
        <w:rPr>
          <w:rFonts w:asciiTheme="minorHAnsi" w:hAnsiTheme="minorHAnsi"/>
        </w:rPr>
        <w:t xml:space="preserve"> van </w:t>
      </w:r>
      <w:r w:rsidR="004A181A">
        <w:rPr>
          <w:rFonts w:asciiTheme="minorHAnsi" w:hAnsiTheme="minorHAnsi"/>
        </w:rPr>
        <w:t>deze industrie omhoog geschoten omdat de vraag naar neodymium</w:t>
      </w:r>
      <w:r w:rsidR="00FC0B3A">
        <w:rPr>
          <w:rFonts w:asciiTheme="minorHAnsi" w:hAnsiTheme="minorHAnsi"/>
        </w:rPr>
        <w:t>-</w:t>
      </w:r>
      <w:r w:rsidR="004A181A">
        <w:rPr>
          <w:rFonts w:asciiTheme="minorHAnsi" w:hAnsiTheme="minorHAnsi"/>
        </w:rPr>
        <w:t>magneten explosief gestegen is.</w:t>
      </w:r>
    </w:p>
    <w:p w:rsidR="00AD3480" w:rsidRPr="00AD3480" w:rsidRDefault="00AD3480" w:rsidP="00AD3480">
      <w:pPr>
        <w:pStyle w:val="Normaalweb"/>
        <w:rPr>
          <w:rFonts w:asciiTheme="minorHAnsi" w:hAnsiTheme="minorHAnsi"/>
        </w:rPr>
      </w:pPr>
      <w:r w:rsidRPr="00AD3480">
        <w:rPr>
          <w:rFonts w:asciiTheme="minorHAnsi" w:hAnsiTheme="minorHAnsi"/>
        </w:rPr>
        <w:t>De instanties houden de resultaten van stralings- en toxiciteitstesten angstvallig geheim en politici in de omringende dorpen hebben geweigerd om publiekelijk te erkennen dat de gezondheidsrisico’s het gevolg zijn van het giftige meer.</w:t>
      </w:r>
    </w:p>
    <w:p w:rsidR="00AD3480" w:rsidRPr="00AD3480" w:rsidRDefault="00A1692C" w:rsidP="00A1692C">
      <w:pPr>
        <w:pStyle w:val="Kop2"/>
      </w:pPr>
      <w:bookmarkStart w:id="9" w:name="_Toc371860391"/>
      <w:r>
        <w:rPr>
          <w:rStyle w:val="Zwaar"/>
          <w:rFonts w:asciiTheme="minorHAnsi" w:hAnsiTheme="minorHAnsi"/>
        </w:rPr>
        <w:t xml:space="preserve">6  </w:t>
      </w:r>
      <w:r w:rsidR="00AD3480" w:rsidRPr="00AD3480">
        <w:rPr>
          <w:rStyle w:val="Zwaar"/>
          <w:rFonts w:asciiTheme="minorHAnsi" w:hAnsiTheme="minorHAnsi"/>
        </w:rPr>
        <w:t>Wat doet de Nederlandse politiek?</w:t>
      </w:r>
      <w:bookmarkEnd w:id="9"/>
    </w:p>
    <w:p w:rsidR="00AD3480" w:rsidRPr="00AD3480" w:rsidRDefault="00AD3480" w:rsidP="00AD3480">
      <w:pPr>
        <w:pStyle w:val="Normaalweb"/>
        <w:rPr>
          <w:rFonts w:asciiTheme="minorHAnsi" w:hAnsiTheme="minorHAnsi"/>
        </w:rPr>
      </w:pPr>
      <w:r w:rsidRPr="00AD3480">
        <w:rPr>
          <w:rFonts w:asciiTheme="minorHAnsi" w:hAnsiTheme="minorHAnsi"/>
        </w:rPr>
        <w:t>Het is opmerkelijk dat de Nederlandse politiek zich stil houdt ten aanzien van deze humanitaire ramp die mede hun schuld is.</w:t>
      </w:r>
      <w:r w:rsidR="00A1692C">
        <w:rPr>
          <w:rFonts w:asciiTheme="minorHAnsi" w:hAnsiTheme="minorHAnsi"/>
        </w:rPr>
        <w:t xml:space="preserve"> </w:t>
      </w:r>
      <w:r w:rsidRPr="00AD3480">
        <w:rPr>
          <w:rFonts w:asciiTheme="minorHAnsi" w:hAnsiTheme="minorHAnsi"/>
        </w:rPr>
        <w:t>Het is stil vanuit de Tweede Kamer.</w:t>
      </w:r>
      <w:r w:rsidR="00C921F9">
        <w:rPr>
          <w:rFonts w:asciiTheme="minorHAnsi" w:hAnsiTheme="minorHAnsi"/>
        </w:rPr>
        <w:br/>
      </w:r>
      <w:r w:rsidRPr="00AD3480">
        <w:rPr>
          <w:rFonts w:asciiTheme="minorHAnsi" w:hAnsiTheme="minorHAnsi"/>
        </w:rPr>
        <w:t>Hier</w:t>
      </w:r>
      <w:r w:rsidR="00E92BE4">
        <w:rPr>
          <w:rFonts w:asciiTheme="minorHAnsi" w:hAnsiTheme="minorHAnsi"/>
        </w:rPr>
        <w:t xml:space="preserve"> zwijgt de heer </w:t>
      </w:r>
      <w:r w:rsidR="00492334">
        <w:rPr>
          <w:rFonts w:asciiTheme="minorHAnsi" w:hAnsiTheme="minorHAnsi"/>
        </w:rPr>
        <w:t>Kamp</w:t>
      </w:r>
      <w:r w:rsidR="00E92BE4">
        <w:rPr>
          <w:rFonts w:asciiTheme="minorHAnsi" w:hAnsiTheme="minorHAnsi"/>
        </w:rPr>
        <w:t xml:space="preserve"> alsmede mevrouw Liesbeth van Tongeren.</w:t>
      </w:r>
      <w:r w:rsidR="00117098">
        <w:rPr>
          <w:rFonts w:asciiTheme="minorHAnsi" w:hAnsiTheme="minorHAnsi"/>
        </w:rPr>
        <w:t xml:space="preserve"> Een mensenleven telt bij hen kennelijk niet </w:t>
      </w:r>
      <w:r w:rsidR="005D48F3">
        <w:rPr>
          <w:rFonts w:asciiTheme="minorHAnsi" w:hAnsiTheme="minorHAnsi"/>
        </w:rPr>
        <w:t xml:space="preserve">mee </w:t>
      </w:r>
      <w:r w:rsidR="00117098">
        <w:rPr>
          <w:rFonts w:asciiTheme="minorHAnsi" w:hAnsiTheme="minorHAnsi"/>
        </w:rPr>
        <w:t>als het aan de andere kant van de wereld ligt.</w:t>
      </w:r>
      <w:r w:rsidR="00FC0B3A">
        <w:rPr>
          <w:rFonts w:asciiTheme="minorHAnsi" w:hAnsiTheme="minorHAnsi"/>
        </w:rPr>
        <w:t xml:space="preserve"> Of men is/houdt zich onwetend.</w:t>
      </w:r>
      <w:r w:rsidR="00C921F9">
        <w:rPr>
          <w:rFonts w:asciiTheme="minorHAnsi" w:hAnsiTheme="minorHAnsi"/>
        </w:rPr>
        <w:br/>
      </w:r>
      <w:r w:rsidRPr="00AD3480">
        <w:rPr>
          <w:rFonts w:asciiTheme="minorHAnsi" w:hAnsiTheme="minorHAnsi"/>
        </w:rPr>
        <w:t xml:space="preserve">Het blijft stil, want er moeten immers windmolens gebouwd worden….. het publiek zou </w:t>
      </w:r>
      <w:r w:rsidR="00FC0B3A">
        <w:rPr>
          <w:rFonts w:asciiTheme="minorHAnsi" w:hAnsiTheme="minorHAnsi"/>
        </w:rPr>
        <w:t xml:space="preserve">zich </w:t>
      </w:r>
      <w:r w:rsidRPr="00AD3480">
        <w:rPr>
          <w:rFonts w:asciiTheme="minorHAnsi" w:hAnsiTheme="minorHAnsi"/>
        </w:rPr>
        <w:t xml:space="preserve">eens kunnen </w:t>
      </w:r>
      <w:r w:rsidR="00FC0B3A">
        <w:rPr>
          <w:rFonts w:asciiTheme="minorHAnsi" w:hAnsiTheme="minorHAnsi"/>
        </w:rPr>
        <w:t>keren tegen</w:t>
      </w:r>
      <w:r w:rsidRPr="00AD3480">
        <w:rPr>
          <w:rFonts w:asciiTheme="minorHAnsi" w:hAnsiTheme="minorHAnsi"/>
        </w:rPr>
        <w:t xml:space="preserve"> de doelstelling om duurzaam te zijn…..</w:t>
      </w:r>
      <w:r w:rsidR="00A1692C">
        <w:rPr>
          <w:rFonts w:asciiTheme="minorHAnsi" w:hAnsiTheme="minorHAnsi"/>
        </w:rPr>
        <w:br/>
      </w:r>
      <w:r w:rsidR="0069591A">
        <w:rPr>
          <w:rFonts w:asciiTheme="minorHAnsi" w:hAnsiTheme="minorHAnsi"/>
        </w:rPr>
        <w:t>E</w:t>
      </w:r>
      <w:r w:rsidR="00A1692C">
        <w:rPr>
          <w:rFonts w:asciiTheme="minorHAnsi" w:hAnsiTheme="minorHAnsi"/>
        </w:rPr>
        <w:t xml:space="preserve">r werden </w:t>
      </w:r>
      <w:r w:rsidR="00A84A62">
        <w:rPr>
          <w:rFonts w:asciiTheme="minorHAnsi" w:hAnsiTheme="minorHAnsi"/>
        </w:rPr>
        <w:t xml:space="preserve">na de brand in Ooltgensplaat </w:t>
      </w:r>
      <w:r w:rsidR="00A1692C">
        <w:rPr>
          <w:rFonts w:asciiTheme="minorHAnsi" w:hAnsiTheme="minorHAnsi"/>
        </w:rPr>
        <w:t>wel vragen gesteld over de veiligheid van Nederlandse windmolens, maar over de tientallen dodelijke slachtoffers</w:t>
      </w:r>
      <w:r w:rsidR="00A84A62">
        <w:rPr>
          <w:rFonts w:asciiTheme="minorHAnsi" w:hAnsiTheme="minorHAnsi"/>
        </w:rPr>
        <w:t xml:space="preserve"> per jaar</w:t>
      </w:r>
      <w:r w:rsidR="00A1692C">
        <w:rPr>
          <w:rFonts w:asciiTheme="minorHAnsi" w:hAnsiTheme="minorHAnsi"/>
        </w:rPr>
        <w:t xml:space="preserve"> in China werd met geen woord gerept.</w:t>
      </w:r>
      <w:r w:rsidR="00A84A62">
        <w:rPr>
          <w:rFonts w:asciiTheme="minorHAnsi" w:hAnsiTheme="minorHAnsi"/>
        </w:rPr>
        <w:t xml:space="preserve"> Hoe hypocriet kan de politiek zijn.</w:t>
      </w:r>
    </w:p>
    <w:p w:rsidR="00AD3480" w:rsidRPr="00AD3480" w:rsidRDefault="00AD3480" w:rsidP="00AD3480">
      <w:pPr>
        <w:pStyle w:val="Normaalweb"/>
        <w:rPr>
          <w:rFonts w:asciiTheme="minorHAnsi" w:hAnsiTheme="minorHAnsi"/>
        </w:rPr>
      </w:pPr>
      <w:r w:rsidRPr="00AD3480">
        <w:rPr>
          <w:rFonts w:asciiTheme="minorHAnsi" w:hAnsiTheme="minorHAnsi"/>
        </w:rPr>
        <w:t>Het zou de Nederla</w:t>
      </w:r>
      <w:r w:rsidR="00E92BE4">
        <w:rPr>
          <w:rFonts w:asciiTheme="minorHAnsi" w:hAnsiTheme="minorHAnsi"/>
        </w:rPr>
        <w:t xml:space="preserve">ndse overheid sieren wanneer ze, sprekend </w:t>
      </w:r>
      <w:r w:rsidRPr="00AD3480">
        <w:rPr>
          <w:rFonts w:asciiTheme="minorHAnsi" w:hAnsiTheme="minorHAnsi"/>
        </w:rPr>
        <w:t xml:space="preserve">over de zegeningen van windmolens </w:t>
      </w:r>
      <w:r w:rsidR="00E92BE4">
        <w:rPr>
          <w:rFonts w:asciiTheme="minorHAnsi" w:hAnsiTheme="minorHAnsi"/>
        </w:rPr>
        <w:t>ook</w:t>
      </w:r>
      <w:r w:rsidRPr="00AD3480">
        <w:rPr>
          <w:rFonts w:asciiTheme="minorHAnsi" w:hAnsiTheme="minorHAnsi"/>
        </w:rPr>
        <w:t xml:space="preserve"> de keerzijde van de medaille </w:t>
      </w:r>
      <w:r w:rsidR="00E92BE4">
        <w:rPr>
          <w:rFonts w:asciiTheme="minorHAnsi" w:hAnsiTheme="minorHAnsi"/>
        </w:rPr>
        <w:t>vermeldt</w:t>
      </w:r>
      <w:r w:rsidRPr="00AD3480">
        <w:rPr>
          <w:rFonts w:asciiTheme="minorHAnsi" w:hAnsiTheme="minorHAnsi"/>
        </w:rPr>
        <w:t xml:space="preserve">, namelijk de enorme milieuvervuiling </w:t>
      </w:r>
      <w:r w:rsidRPr="00AD3480">
        <w:rPr>
          <w:rFonts w:asciiTheme="minorHAnsi" w:hAnsiTheme="minorHAnsi"/>
        </w:rPr>
        <w:lastRenderedPageBreak/>
        <w:t>die de fabricage van de neodymium</w:t>
      </w:r>
      <w:r w:rsidR="00FC0B3A">
        <w:rPr>
          <w:rFonts w:asciiTheme="minorHAnsi" w:hAnsiTheme="minorHAnsi"/>
        </w:rPr>
        <w:t>-</w:t>
      </w:r>
      <w:r w:rsidRPr="00AD3480">
        <w:rPr>
          <w:rFonts w:asciiTheme="minorHAnsi" w:hAnsiTheme="minorHAnsi"/>
        </w:rPr>
        <w:t>magneten veroorzaakt, de tientallen doden die de fabricage al op z’n geweten heeft en de duizenden zieke inwoners van de plaats Baotou die het gevolg zijn van de windmolenhype in Nederland en omringende landen.</w:t>
      </w:r>
    </w:p>
    <w:p w:rsidR="00AD3480" w:rsidRPr="00AD3480" w:rsidRDefault="00AD3480" w:rsidP="00AD3480">
      <w:pPr>
        <w:pStyle w:val="Normaalweb"/>
        <w:rPr>
          <w:rFonts w:asciiTheme="minorHAnsi" w:hAnsiTheme="minorHAnsi"/>
        </w:rPr>
      </w:pPr>
      <w:r w:rsidRPr="00AD3480">
        <w:rPr>
          <w:rFonts w:asciiTheme="minorHAnsi" w:hAnsiTheme="minorHAnsi"/>
        </w:rPr>
        <w:t>Het windmolenplaatje wordt dan ineens minder groen en duurzaam.</w:t>
      </w:r>
    </w:p>
    <w:p w:rsidR="00AD3480" w:rsidRPr="00AD3480" w:rsidRDefault="00AD3480" w:rsidP="00AD3480">
      <w:pPr>
        <w:pStyle w:val="Normaalweb"/>
        <w:rPr>
          <w:rFonts w:asciiTheme="minorHAnsi" w:hAnsiTheme="minorHAnsi"/>
        </w:rPr>
      </w:pPr>
      <w:r w:rsidRPr="00AD3480">
        <w:rPr>
          <w:rFonts w:asciiTheme="minorHAnsi" w:hAnsiTheme="minorHAnsi"/>
        </w:rPr>
        <w:t>Of is het gewoon de ver van ons bed show?</w:t>
      </w:r>
    </w:p>
    <w:p w:rsidR="00AD3480" w:rsidRDefault="00AD3480" w:rsidP="00AD3480">
      <w:pPr>
        <w:pStyle w:val="Normaalweb"/>
        <w:rPr>
          <w:rFonts w:asciiTheme="minorHAnsi" w:hAnsiTheme="minorHAnsi"/>
        </w:rPr>
      </w:pPr>
      <w:r w:rsidRPr="00AD3480">
        <w:rPr>
          <w:rFonts w:asciiTheme="minorHAnsi" w:hAnsiTheme="minorHAnsi"/>
        </w:rPr>
        <w:t xml:space="preserve">Het is te hopen dat </w:t>
      </w:r>
      <w:r w:rsidR="00C87244">
        <w:rPr>
          <w:rFonts w:asciiTheme="minorHAnsi" w:hAnsiTheme="minorHAnsi"/>
        </w:rPr>
        <w:t>overheid, banken en private investeerders</w:t>
      </w:r>
      <w:r w:rsidRPr="00AD3480">
        <w:rPr>
          <w:rFonts w:asciiTheme="minorHAnsi" w:hAnsiTheme="minorHAnsi"/>
        </w:rPr>
        <w:t xml:space="preserve"> van nog te bouwen </w:t>
      </w:r>
      <w:r w:rsidR="00C87244">
        <w:rPr>
          <w:rFonts w:asciiTheme="minorHAnsi" w:hAnsiTheme="minorHAnsi"/>
        </w:rPr>
        <w:t>(</w:t>
      </w:r>
      <w:r w:rsidRPr="00AD3480">
        <w:rPr>
          <w:rFonts w:asciiTheme="minorHAnsi" w:hAnsiTheme="minorHAnsi"/>
        </w:rPr>
        <w:t>offshore</w:t>
      </w:r>
      <w:r w:rsidR="00C87244">
        <w:rPr>
          <w:rFonts w:asciiTheme="minorHAnsi" w:hAnsiTheme="minorHAnsi"/>
        </w:rPr>
        <w:t>)</w:t>
      </w:r>
      <w:r w:rsidRPr="00AD3480">
        <w:rPr>
          <w:rFonts w:asciiTheme="minorHAnsi" w:hAnsiTheme="minorHAnsi"/>
        </w:rPr>
        <w:t xml:space="preserve"> windparken zich bewust zijn van de </w:t>
      </w:r>
      <w:r w:rsidR="005906DA">
        <w:rPr>
          <w:rFonts w:asciiTheme="minorHAnsi" w:hAnsiTheme="minorHAnsi"/>
        </w:rPr>
        <w:t xml:space="preserve">dodelijke </w:t>
      </w:r>
      <w:r w:rsidRPr="00AD3480">
        <w:rPr>
          <w:rFonts w:asciiTheme="minorHAnsi" w:hAnsiTheme="minorHAnsi"/>
        </w:rPr>
        <w:t>keerzijde van windenergie, welke humanitaire ramp zich in China voltrekt voor de constructie van windturbines die in Nederland en omringende landen voor ‘duurzame’ energie moeten zorgen.</w:t>
      </w:r>
    </w:p>
    <w:p w:rsidR="00D05F32" w:rsidRDefault="00D05F32" w:rsidP="00AD3480">
      <w:pPr>
        <w:pStyle w:val="Normaalweb"/>
        <w:rPr>
          <w:rFonts w:asciiTheme="minorHAnsi" w:hAnsiTheme="minorHAnsi"/>
        </w:rPr>
      </w:pPr>
      <w:r>
        <w:rPr>
          <w:rFonts w:asciiTheme="minorHAnsi" w:hAnsiTheme="minorHAnsi"/>
        </w:rPr>
        <w:t xml:space="preserve">En we willen ook de smoes, ja maar, er zijn toch ook windmolens zonder neodymium magneten, niet meer horen, want die worden niet aangeschaft. Men blijft </w:t>
      </w:r>
      <w:r w:rsidR="003B5C48">
        <w:rPr>
          <w:rFonts w:asciiTheme="minorHAnsi" w:hAnsiTheme="minorHAnsi"/>
        </w:rPr>
        <w:t xml:space="preserve">hardnekkig </w:t>
      </w:r>
      <w:r>
        <w:rPr>
          <w:rFonts w:asciiTheme="minorHAnsi" w:hAnsiTheme="minorHAnsi"/>
        </w:rPr>
        <w:t>windmolens met neodymium magneten gebruiken.</w:t>
      </w:r>
    </w:p>
    <w:p w:rsidR="00E014D4" w:rsidRPr="00E014D4" w:rsidRDefault="00C3647B" w:rsidP="00C3647B">
      <w:pPr>
        <w:pStyle w:val="Kop2"/>
      </w:pPr>
      <w:bookmarkStart w:id="10" w:name="_Toc371860392"/>
      <w:r>
        <w:rPr>
          <w:rStyle w:val="Zwaar"/>
          <w:rFonts w:asciiTheme="minorHAnsi" w:hAnsiTheme="minorHAnsi"/>
        </w:rPr>
        <w:t xml:space="preserve">7  </w:t>
      </w:r>
      <w:r w:rsidR="00E014D4" w:rsidRPr="00E014D4">
        <w:rPr>
          <w:rStyle w:val="Zwaar"/>
          <w:rFonts w:asciiTheme="minorHAnsi" w:hAnsiTheme="minorHAnsi"/>
        </w:rPr>
        <w:t>Betekent dit nu het einde van de windenergie?</w:t>
      </w:r>
      <w:bookmarkEnd w:id="10"/>
    </w:p>
    <w:p w:rsidR="005516CE" w:rsidRDefault="00E014D4" w:rsidP="00E014D4">
      <w:pPr>
        <w:pStyle w:val="Normaalweb"/>
        <w:rPr>
          <w:rFonts w:asciiTheme="minorHAnsi" w:hAnsiTheme="minorHAnsi"/>
        </w:rPr>
      </w:pPr>
      <w:r w:rsidRPr="00E014D4">
        <w:rPr>
          <w:rFonts w:asciiTheme="minorHAnsi" w:hAnsiTheme="minorHAnsi"/>
        </w:rPr>
        <w:t>Betekent dit dat de wereld windenergie kan afschrijven energiebron</w:t>
      </w:r>
      <w:r w:rsidR="005516CE">
        <w:rPr>
          <w:rFonts w:asciiTheme="minorHAnsi" w:hAnsiTheme="minorHAnsi"/>
        </w:rPr>
        <w:t xml:space="preserve"> voor de toekomst? Niet direct, maar dan moeten er wel op </w:t>
      </w:r>
      <w:r w:rsidR="001069CA">
        <w:rPr>
          <w:rFonts w:asciiTheme="minorHAnsi" w:hAnsiTheme="minorHAnsi"/>
        </w:rPr>
        <w:t xml:space="preserve">zeer </w:t>
      </w:r>
      <w:r w:rsidR="005516CE">
        <w:rPr>
          <w:rFonts w:asciiTheme="minorHAnsi" w:hAnsiTheme="minorHAnsi"/>
        </w:rPr>
        <w:t xml:space="preserve">korte termijn maatregelen getroffen worden </w:t>
      </w:r>
      <w:r w:rsidR="001069CA">
        <w:rPr>
          <w:rFonts w:asciiTheme="minorHAnsi" w:hAnsiTheme="minorHAnsi"/>
        </w:rPr>
        <w:t xml:space="preserve">om dit neodymium uit China uit te bannen </w:t>
      </w:r>
      <w:r w:rsidR="005516CE">
        <w:rPr>
          <w:rFonts w:asciiTheme="minorHAnsi" w:hAnsiTheme="minorHAnsi"/>
        </w:rPr>
        <w:t>en dan bedoelen we ook kort, want de situatie in China is de afgelop</w:t>
      </w:r>
      <w:r w:rsidR="00811FCD">
        <w:rPr>
          <w:rFonts w:asciiTheme="minorHAnsi" w:hAnsiTheme="minorHAnsi"/>
        </w:rPr>
        <w:t>en 5 jaar alleen maar verergerd door de grote vraag naar neodymium voor windmolens.</w:t>
      </w:r>
    </w:p>
    <w:p w:rsidR="00E014D4" w:rsidRDefault="00E014D4" w:rsidP="00E014D4">
      <w:pPr>
        <w:pStyle w:val="Normaalweb"/>
        <w:rPr>
          <w:rFonts w:asciiTheme="minorHAnsi" w:hAnsiTheme="minorHAnsi"/>
        </w:rPr>
      </w:pPr>
      <w:r w:rsidRPr="00E014D4">
        <w:rPr>
          <w:rFonts w:asciiTheme="minorHAnsi" w:hAnsiTheme="minorHAnsi"/>
        </w:rPr>
        <w:t>Dat China geen maatregelen neemt om milieuvervuiling tegen te gaan, betekent niet dat een schone winning van neodymium niet mogelijk is. Producten zijn pas echt schoon als ze van begin tot eind met respect voor mens en milieu gemaakt zijn. Voor de windindus</w:t>
      </w:r>
      <w:r w:rsidR="00EE5AD0">
        <w:rPr>
          <w:rFonts w:asciiTheme="minorHAnsi" w:hAnsiTheme="minorHAnsi"/>
        </w:rPr>
        <w:t xml:space="preserve">trie </w:t>
      </w:r>
      <w:r w:rsidR="00C21897">
        <w:rPr>
          <w:rFonts w:asciiTheme="minorHAnsi" w:hAnsiTheme="minorHAnsi"/>
        </w:rPr>
        <w:t xml:space="preserve">in het algemeen en de Nederlandse windindustrie in het bijzonder, </w:t>
      </w:r>
      <w:r w:rsidR="00EE5AD0">
        <w:rPr>
          <w:rFonts w:asciiTheme="minorHAnsi" w:hAnsiTheme="minorHAnsi"/>
        </w:rPr>
        <w:t xml:space="preserve">zal dit “ketenbewustzijn” </w:t>
      </w:r>
      <w:r w:rsidRPr="00E014D4">
        <w:rPr>
          <w:rFonts w:asciiTheme="minorHAnsi" w:hAnsiTheme="minorHAnsi"/>
        </w:rPr>
        <w:t>van cruciaal belang zijn om als schone energiebron gezien te blijven worden.</w:t>
      </w:r>
      <w:r w:rsidR="002E6355">
        <w:rPr>
          <w:rFonts w:asciiTheme="minorHAnsi" w:hAnsiTheme="minorHAnsi"/>
        </w:rPr>
        <w:t xml:space="preserve"> Zolang dit ketenbewustzijn niet bij de autoriteiten </w:t>
      </w:r>
      <w:r w:rsidR="00404409">
        <w:rPr>
          <w:rFonts w:asciiTheme="minorHAnsi" w:hAnsiTheme="minorHAnsi"/>
        </w:rPr>
        <w:t xml:space="preserve">in China en de politiek in Den Haag </w:t>
      </w:r>
      <w:r w:rsidR="007C4F42">
        <w:rPr>
          <w:rFonts w:asciiTheme="minorHAnsi" w:hAnsiTheme="minorHAnsi"/>
        </w:rPr>
        <w:t>is doorgedrongen</w:t>
      </w:r>
      <w:r w:rsidR="002E6355">
        <w:rPr>
          <w:rFonts w:asciiTheme="minorHAnsi" w:hAnsiTheme="minorHAnsi"/>
        </w:rPr>
        <w:t xml:space="preserve"> blijven er </w:t>
      </w:r>
      <w:r w:rsidR="000B2E75">
        <w:rPr>
          <w:rFonts w:asciiTheme="minorHAnsi" w:hAnsiTheme="minorHAnsi"/>
        </w:rPr>
        <w:t xml:space="preserve">honderden doden en duizenden voor het leven verminkte </w:t>
      </w:r>
      <w:r w:rsidR="002E6355">
        <w:rPr>
          <w:rFonts w:asciiTheme="minorHAnsi" w:hAnsiTheme="minorHAnsi"/>
        </w:rPr>
        <w:t>slachtoffers vallen.</w:t>
      </w:r>
    </w:p>
    <w:p w:rsidR="00233616" w:rsidRPr="00EB4624" w:rsidRDefault="00233616" w:rsidP="00E014D4">
      <w:pPr>
        <w:pStyle w:val="Normaalweb"/>
        <w:rPr>
          <w:b/>
        </w:rPr>
      </w:pPr>
      <w:r w:rsidRPr="00EB4624">
        <w:rPr>
          <w:rFonts w:asciiTheme="minorHAnsi" w:hAnsiTheme="minorHAnsi"/>
          <w:b/>
        </w:rPr>
        <w:t>Denkt u daaraan als u weer zo’n windmolen passeert.</w:t>
      </w:r>
    </w:p>
    <w:p w:rsidR="00E014D4" w:rsidRDefault="00E014D4" w:rsidP="00AD3480">
      <w:pPr>
        <w:pStyle w:val="Normaalweb"/>
      </w:pPr>
    </w:p>
    <w:p w:rsidR="00CF325E" w:rsidRDefault="00CF325E"/>
    <w:p w:rsidR="00CF325E" w:rsidRDefault="00CF325E"/>
    <w:sectPr w:rsidR="00CF325E" w:rsidSect="00605F1E">
      <w:headerReference w:type="default" r:id="rId16"/>
      <w:footnotePr>
        <w:numStart w:val="2"/>
      </w:foot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C8" w:rsidRDefault="00A10BC8" w:rsidP="00743B84">
      <w:pPr>
        <w:spacing w:after="0" w:line="240" w:lineRule="auto"/>
      </w:pPr>
      <w:r>
        <w:separator/>
      </w:r>
    </w:p>
  </w:endnote>
  <w:endnote w:type="continuationSeparator" w:id="0">
    <w:p w:rsidR="00A10BC8" w:rsidRDefault="00A10BC8" w:rsidP="0074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C8" w:rsidRDefault="00A10BC8" w:rsidP="00743B84">
      <w:pPr>
        <w:spacing w:after="0" w:line="240" w:lineRule="auto"/>
      </w:pPr>
      <w:r>
        <w:separator/>
      </w:r>
    </w:p>
  </w:footnote>
  <w:footnote w:type="continuationSeparator" w:id="0">
    <w:p w:rsidR="00A10BC8" w:rsidRDefault="00A10BC8" w:rsidP="00743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27084792"/>
      <w:docPartObj>
        <w:docPartGallery w:val="Page Numbers (Top of Page)"/>
        <w:docPartUnique/>
      </w:docPartObj>
    </w:sdtPr>
    <w:sdtEndPr>
      <w:rPr>
        <w:b/>
        <w:bCs/>
        <w:color w:val="auto"/>
        <w:spacing w:val="0"/>
      </w:rPr>
    </w:sdtEndPr>
    <w:sdtContent>
      <w:p w:rsidR="00743B84" w:rsidRDefault="00743B84">
        <w:pPr>
          <w:pStyle w:val="Koptekst"/>
          <w:pBdr>
            <w:bottom w:val="single" w:sz="4" w:space="1" w:color="D9D9D9" w:themeColor="background1" w:themeShade="D9"/>
          </w:pBdr>
          <w:jc w:val="right"/>
          <w:rPr>
            <w:color w:val="7F7F7F" w:themeColor="background1" w:themeShade="7F"/>
            <w:spacing w:val="60"/>
          </w:rPr>
        </w:pPr>
      </w:p>
      <w:p w:rsidR="00743B84" w:rsidRDefault="00743B84">
        <w:pPr>
          <w:pStyle w:val="Koptekst"/>
          <w:pBdr>
            <w:bottom w:val="single" w:sz="4" w:space="1" w:color="D9D9D9" w:themeColor="background1" w:themeShade="D9"/>
          </w:pBdr>
          <w:jc w:val="right"/>
          <w:rPr>
            <w:b/>
            <w:bCs/>
          </w:rPr>
        </w:pPr>
        <w:r>
          <w:rPr>
            <w:color w:val="7F7F7F" w:themeColor="background1" w:themeShade="7F"/>
            <w:spacing w:val="60"/>
          </w:rPr>
          <w:t>Pagina</w:t>
        </w:r>
        <w:r>
          <w:t xml:space="preserve"> | </w:t>
        </w:r>
        <w:r w:rsidR="00126530">
          <w:fldChar w:fldCharType="begin"/>
        </w:r>
        <w:r>
          <w:instrText>PAGE   \* MERGEFORMAT</w:instrText>
        </w:r>
        <w:r w:rsidR="00126530">
          <w:fldChar w:fldCharType="separate"/>
        </w:r>
        <w:r w:rsidR="00125890" w:rsidRPr="00125890">
          <w:rPr>
            <w:b/>
            <w:bCs/>
            <w:noProof/>
          </w:rPr>
          <w:t>2</w:t>
        </w:r>
        <w:r w:rsidR="00126530">
          <w:rPr>
            <w:b/>
            <w:bCs/>
          </w:rPr>
          <w:fldChar w:fldCharType="end"/>
        </w:r>
      </w:p>
    </w:sdtContent>
  </w:sdt>
  <w:p w:rsidR="00743B84" w:rsidRDefault="00743B8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2"/>
  </w:compat>
  <w:rsids>
    <w:rsidRoot w:val="006C693F"/>
    <w:rsid w:val="000B2E75"/>
    <w:rsid w:val="0010529E"/>
    <w:rsid w:val="001069CA"/>
    <w:rsid w:val="00112543"/>
    <w:rsid w:val="00113C4B"/>
    <w:rsid w:val="00117098"/>
    <w:rsid w:val="00125890"/>
    <w:rsid w:val="00126530"/>
    <w:rsid w:val="0015446F"/>
    <w:rsid w:val="00162E52"/>
    <w:rsid w:val="001A5497"/>
    <w:rsid w:val="001B3ABE"/>
    <w:rsid w:val="001D088C"/>
    <w:rsid w:val="00233616"/>
    <w:rsid w:val="002B603D"/>
    <w:rsid w:val="002C53B0"/>
    <w:rsid w:val="002C5706"/>
    <w:rsid w:val="002E6355"/>
    <w:rsid w:val="00323D42"/>
    <w:rsid w:val="00323DFB"/>
    <w:rsid w:val="003353D7"/>
    <w:rsid w:val="003B5C48"/>
    <w:rsid w:val="003C27ED"/>
    <w:rsid w:val="003E22E7"/>
    <w:rsid w:val="00404409"/>
    <w:rsid w:val="00411B9E"/>
    <w:rsid w:val="00472731"/>
    <w:rsid w:val="00492334"/>
    <w:rsid w:val="004A181A"/>
    <w:rsid w:val="004E3991"/>
    <w:rsid w:val="00531ACB"/>
    <w:rsid w:val="005516CE"/>
    <w:rsid w:val="005906DA"/>
    <w:rsid w:val="005B21B2"/>
    <w:rsid w:val="005C2639"/>
    <w:rsid w:val="005D48F3"/>
    <w:rsid w:val="005F3CA3"/>
    <w:rsid w:val="005F3E5E"/>
    <w:rsid w:val="00605CFD"/>
    <w:rsid w:val="00605F1E"/>
    <w:rsid w:val="006615D7"/>
    <w:rsid w:val="00664174"/>
    <w:rsid w:val="0069591A"/>
    <w:rsid w:val="006C693F"/>
    <w:rsid w:val="00743B84"/>
    <w:rsid w:val="00745194"/>
    <w:rsid w:val="00761B6A"/>
    <w:rsid w:val="00772A91"/>
    <w:rsid w:val="00786918"/>
    <w:rsid w:val="0078713D"/>
    <w:rsid w:val="007C4F42"/>
    <w:rsid w:val="00811FCD"/>
    <w:rsid w:val="00886A91"/>
    <w:rsid w:val="008A7E98"/>
    <w:rsid w:val="008C6A3C"/>
    <w:rsid w:val="008E3B11"/>
    <w:rsid w:val="009149D9"/>
    <w:rsid w:val="00985336"/>
    <w:rsid w:val="009C42ED"/>
    <w:rsid w:val="009D0A0C"/>
    <w:rsid w:val="00A10BC8"/>
    <w:rsid w:val="00A1692C"/>
    <w:rsid w:val="00A413FE"/>
    <w:rsid w:val="00A43C59"/>
    <w:rsid w:val="00A84A62"/>
    <w:rsid w:val="00AD3480"/>
    <w:rsid w:val="00AD56B9"/>
    <w:rsid w:val="00AE37FD"/>
    <w:rsid w:val="00B30CF9"/>
    <w:rsid w:val="00B9151F"/>
    <w:rsid w:val="00BC3054"/>
    <w:rsid w:val="00C21897"/>
    <w:rsid w:val="00C3320C"/>
    <w:rsid w:val="00C3647B"/>
    <w:rsid w:val="00C72EDF"/>
    <w:rsid w:val="00C87244"/>
    <w:rsid w:val="00C921F9"/>
    <w:rsid w:val="00CA7864"/>
    <w:rsid w:val="00CE648C"/>
    <w:rsid w:val="00CF325E"/>
    <w:rsid w:val="00D01AB0"/>
    <w:rsid w:val="00D03432"/>
    <w:rsid w:val="00D05F32"/>
    <w:rsid w:val="00DC1C23"/>
    <w:rsid w:val="00DD54F5"/>
    <w:rsid w:val="00DE1E4F"/>
    <w:rsid w:val="00E014D4"/>
    <w:rsid w:val="00E7478C"/>
    <w:rsid w:val="00E92BE4"/>
    <w:rsid w:val="00EB4624"/>
    <w:rsid w:val="00EE5AD0"/>
    <w:rsid w:val="00EF590E"/>
    <w:rsid w:val="00F14A04"/>
    <w:rsid w:val="00F34B73"/>
    <w:rsid w:val="00F77EB8"/>
    <w:rsid w:val="00F8044F"/>
    <w:rsid w:val="00F95E12"/>
    <w:rsid w:val="00FA7B5B"/>
    <w:rsid w:val="00FC0B3A"/>
    <w:rsid w:val="00FE0DC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6A475-22ED-40B7-89B2-031856AA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693F"/>
    <w:pPr>
      <w:spacing w:after="200" w:line="276" w:lineRule="auto"/>
    </w:pPr>
  </w:style>
  <w:style w:type="paragraph" w:styleId="Kop1">
    <w:name w:val="heading 1"/>
    <w:basedOn w:val="Standaard"/>
    <w:next w:val="Standaard"/>
    <w:link w:val="Kop1Char"/>
    <w:uiPriority w:val="9"/>
    <w:qFormat/>
    <w:rsid w:val="00CE64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605F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605F1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3A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ABE"/>
    <w:rPr>
      <w:rFonts w:ascii="Tahoma" w:hAnsi="Tahoma" w:cs="Tahoma"/>
      <w:sz w:val="16"/>
      <w:szCs w:val="16"/>
    </w:rPr>
  </w:style>
  <w:style w:type="paragraph" w:styleId="Koptekst">
    <w:name w:val="header"/>
    <w:basedOn w:val="Standaard"/>
    <w:link w:val="KoptekstChar"/>
    <w:uiPriority w:val="99"/>
    <w:unhideWhenUsed/>
    <w:rsid w:val="00743B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3B84"/>
  </w:style>
  <w:style w:type="paragraph" w:styleId="Voettekst">
    <w:name w:val="footer"/>
    <w:basedOn w:val="Standaard"/>
    <w:link w:val="VoettekstChar"/>
    <w:uiPriority w:val="99"/>
    <w:unhideWhenUsed/>
    <w:rsid w:val="00743B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3B84"/>
  </w:style>
  <w:style w:type="paragraph" w:styleId="Normaalweb">
    <w:name w:val="Normal (Web)"/>
    <w:basedOn w:val="Standaard"/>
    <w:uiPriority w:val="99"/>
    <w:semiHidden/>
    <w:unhideWhenUsed/>
    <w:rsid w:val="007869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86918"/>
    <w:rPr>
      <w:b/>
      <w:bCs/>
    </w:rPr>
  </w:style>
  <w:style w:type="character" w:customStyle="1" w:styleId="Kop2Char">
    <w:name w:val="Kop 2 Char"/>
    <w:basedOn w:val="Standaardalinea-lettertype"/>
    <w:link w:val="Kop2"/>
    <w:uiPriority w:val="9"/>
    <w:rsid w:val="00605F1E"/>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605F1E"/>
    <w:rPr>
      <w:rFonts w:asciiTheme="majorHAnsi" w:eastAsiaTheme="majorEastAsia" w:hAnsiTheme="majorHAnsi" w:cstheme="majorBidi"/>
      <w:b/>
      <w:bCs/>
      <w:color w:val="5B9BD5" w:themeColor="accent1"/>
    </w:rPr>
  </w:style>
  <w:style w:type="character" w:customStyle="1" w:styleId="Kop1Char">
    <w:name w:val="Kop 1 Char"/>
    <w:basedOn w:val="Standaardalinea-lettertype"/>
    <w:link w:val="Kop1"/>
    <w:uiPriority w:val="9"/>
    <w:rsid w:val="00CE648C"/>
    <w:rPr>
      <w:rFonts w:asciiTheme="majorHAnsi" w:eastAsiaTheme="majorEastAsia" w:hAnsiTheme="majorHAnsi" w:cstheme="majorBidi"/>
      <w:b/>
      <w:bCs/>
      <w:color w:val="2E74B5" w:themeColor="accent1" w:themeShade="BF"/>
      <w:sz w:val="28"/>
      <w:szCs w:val="28"/>
    </w:rPr>
  </w:style>
  <w:style w:type="paragraph" w:styleId="Kopvaninhoudsopgave">
    <w:name w:val="TOC Heading"/>
    <w:basedOn w:val="Kop1"/>
    <w:next w:val="Standaard"/>
    <w:uiPriority w:val="39"/>
    <w:semiHidden/>
    <w:unhideWhenUsed/>
    <w:qFormat/>
    <w:rsid w:val="00CE648C"/>
    <w:pPr>
      <w:outlineLvl w:val="9"/>
    </w:pPr>
  </w:style>
  <w:style w:type="paragraph" w:styleId="Inhopg2">
    <w:name w:val="toc 2"/>
    <w:basedOn w:val="Standaard"/>
    <w:next w:val="Standaard"/>
    <w:autoRedefine/>
    <w:uiPriority w:val="39"/>
    <w:unhideWhenUsed/>
    <w:rsid w:val="00CE648C"/>
    <w:pPr>
      <w:spacing w:after="100"/>
      <w:ind w:left="220"/>
    </w:pPr>
  </w:style>
  <w:style w:type="paragraph" w:styleId="Inhopg3">
    <w:name w:val="toc 3"/>
    <w:basedOn w:val="Standaard"/>
    <w:next w:val="Standaard"/>
    <w:autoRedefine/>
    <w:uiPriority w:val="39"/>
    <w:unhideWhenUsed/>
    <w:rsid w:val="00CE648C"/>
    <w:pPr>
      <w:spacing w:after="100"/>
      <w:ind w:left="440"/>
    </w:pPr>
  </w:style>
  <w:style w:type="character" w:styleId="Hyperlink">
    <w:name w:val="Hyperlink"/>
    <w:basedOn w:val="Standaardalinea-lettertype"/>
    <w:uiPriority w:val="99"/>
    <w:unhideWhenUsed/>
    <w:rsid w:val="00CE6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5286">
      <w:bodyDiv w:val="1"/>
      <w:marLeft w:val="0"/>
      <w:marRight w:val="0"/>
      <w:marTop w:val="0"/>
      <w:marBottom w:val="0"/>
      <w:divBdr>
        <w:top w:val="none" w:sz="0" w:space="0" w:color="auto"/>
        <w:left w:val="none" w:sz="0" w:space="0" w:color="auto"/>
        <w:bottom w:val="none" w:sz="0" w:space="0" w:color="auto"/>
        <w:right w:val="none" w:sz="0" w:space="0" w:color="auto"/>
      </w:divBdr>
    </w:div>
    <w:div w:id="636302649">
      <w:bodyDiv w:val="1"/>
      <w:marLeft w:val="0"/>
      <w:marRight w:val="0"/>
      <w:marTop w:val="0"/>
      <w:marBottom w:val="0"/>
      <w:divBdr>
        <w:top w:val="none" w:sz="0" w:space="0" w:color="auto"/>
        <w:left w:val="none" w:sz="0" w:space="0" w:color="auto"/>
        <w:bottom w:val="none" w:sz="0" w:space="0" w:color="auto"/>
        <w:right w:val="none" w:sz="0" w:space="0" w:color="auto"/>
      </w:divBdr>
    </w:div>
    <w:div w:id="1152522532">
      <w:bodyDiv w:val="1"/>
      <w:marLeft w:val="0"/>
      <w:marRight w:val="0"/>
      <w:marTop w:val="0"/>
      <w:marBottom w:val="0"/>
      <w:divBdr>
        <w:top w:val="none" w:sz="0" w:space="0" w:color="auto"/>
        <w:left w:val="none" w:sz="0" w:space="0" w:color="auto"/>
        <w:bottom w:val="none" w:sz="0" w:space="0" w:color="auto"/>
        <w:right w:val="none" w:sz="0" w:space="0" w:color="auto"/>
      </w:divBdr>
    </w:div>
    <w:div w:id="1274705681">
      <w:bodyDiv w:val="1"/>
      <w:marLeft w:val="0"/>
      <w:marRight w:val="0"/>
      <w:marTop w:val="0"/>
      <w:marBottom w:val="0"/>
      <w:divBdr>
        <w:top w:val="none" w:sz="0" w:space="0" w:color="auto"/>
        <w:left w:val="none" w:sz="0" w:space="0" w:color="auto"/>
        <w:bottom w:val="none" w:sz="0" w:space="0" w:color="auto"/>
        <w:right w:val="none" w:sz="0" w:space="0" w:color="auto"/>
      </w:divBdr>
    </w:div>
    <w:div w:id="1319266629">
      <w:bodyDiv w:val="1"/>
      <w:marLeft w:val="0"/>
      <w:marRight w:val="0"/>
      <w:marTop w:val="0"/>
      <w:marBottom w:val="0"/>
      <w:divBdr>
        <w:top w:val="none" w:sz="0" w:space="0" w:color="auto"/>
        <w:left w:val="none" w:sz="0" w:space="0" w:color="auto"/>
        <w:bottom w:val="none" w:sz="0" w:space="0" w:color="auto"/>
        <w:right w:val="none" w:sz="0" w:space="0" w:color="auto"/>
      </w:divBdr>
    </w:div>
    <w:div w:id="1373846838">
      <w:bodyDiv w:val="1"/>
      <w:marLeft w:val="0"/>
      <w:marRight w:val="0"/>
      <w:marTop w:val="0"/>
      <w:marBottom w:val="0"/>
      <w:divBdr>
        <w:top w:val="none" w:sz="0" w:space="0" w:color="auto"/>
        <w:left w:val="none" w:sz="0" w:space="0" w:color="auto"/>
        <w:bottom w:val="none" w:sz="0" w:space="0" w:color="auto"/>
        <w:right w:val="none" w:sz="0" w:space="0" w:color="auto"/>
      </w:divBdr>
    </w:div>
    <w:div w:id="14797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8E92-2F9C-4E18-8EB3-3F225487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1787</Words>
  <Characters>9834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Rodenburg</dc:creator>
  <cp:lastModifiedBy>Niek Rodenburg</cp:lastModifiedBy>
  <cp:revision>2</cp:revision>
  <cp:lastPrinted>2013-10-24T10:15:00Z</cp:lastPrinted>
  <dcterms:created xsi:type="dcterms:W3CDTF">2013-11-11T07:47:00Z</dcterms:created>
  <dcterms:modified xsi:type="dcterms:W3CDTF">2013-11-11T07:47:00Z</dcterms:modified>
</cp:coreProperties>
</file>